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BF22F" w14:textId="37A1AD39" w:rsidR="00055FC6" w:rsidRPr="006D3220" w:rsidRDefault="00055FC6" w:rsidP="006D3220">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153"/>
          <w:tab w:val="clear" w:pos="8306"/>
        </w:tabs>
        <w:jc w:val="center"/>
        <w:rPr>
          <w:rFonts w:ascii="Arial" w:hAnsi="Arial" w:cs="Arial"/>
          <w:b/>
          <w:sz w:val="28"/>
          <w:szCs w:val="28"/>
        </w:rPr>
      </w:pPr>
      <w:r w:rsidRPr="006D3220">
        <w:rPr>
          <w:rFonts w:ascii="Arial" w:hAnsi="Arial" w:cs="Arial"/>
          <w:b/>
          <w:sz w:val="28"/>
          <w:szCs w:val="28"/>
        </w:rPr>
        <w:t>Quarterly Report</w:t>
      </w:r>
      <w:r w:rsidR="00602BBE" w:rsidRPr="006D3220">
        <w:rPr>
          <w:rFonts w:ascii="Arial" w:hAnsi="Arial" w:cs="Arial"/>
          <w:b/>
          <w:sz w:val="28"/>
          <w:szCs w:val="28"/>
        </w:rPr>
        <w:t xml:space="preserve"> to the Government of Japan</w:t>
      </w:r>
    </w:p>
    <w:p w14:paraId="20D13687" w14:textId="0D42B6C6" w:rsidR="00602BBE" w:rsidRDefault="00602BBE" w:rsidP="00602BBE">
      <w:pPr>
        <w:pStyle w:val="Header"/>
        <w:tabs>
          <w:tab w:val="clear" w:pos="4153"/>
          <w:tab w:val="clear" w:pos="8306"/>
        </w:tabs>
        <w:rPr>
          <w:rFonts w:ascii="Arial" w:hAnsi="Arial" w:cs="Arial"/>
          <w:b/>
          <w:sz w:val="22"/>
        </w:rPr>
      </w:pPr>
    </w:p>
    <w:p w14:paraId="787EFFAF" w14:textId="062F5462" w:rsidR="002C771F" w:rsidRDefault="002C771F" w:rsidP="00602BBE">
      <w:pPr>
        <w:pStyle w:val="Header"/>
        <w:tabs>
          <w:tab w:val="clear" w:pos="4153"/>
          <w:tab w:val="clear" w:pos="8306"/>
        </w:tabs>
        <w:rPr>
          <w:rFonts w:ascii="Arial" w:hAnsi="Arial" w:cs="Arial"/>
          <w:b/>
          <w:sz w:val="22"/>
        </w:rPr>
      </w:pPr>
      <w:r>
        <w:rPr>
          <w:rFonts w:ascii="Arial" w:hAnsi="Arial" w:cs="Arial"/>
          <w:b/>
          <w:noProof/>
          <w:sz w:val="22"/>
          <w:lang w:val="en-US" w:eastAsia="ja-JP"/>
        </w:rPr>
        <mc:AlternateContent>
          <mc:Choice Requires="wps">
            <w:drawing>
              <wp:anchor distT="0" distB="0" distL="114300" distR="114300" simplePos="0" relativeHeight="251659264" behindDoc="0" locked="0" layoutInCell="1" allowOverlap="1" wp14:anchorId="7ED994E0" wp14:editId="27E318F6">
                <wp:simplePos x="0" y="0"/>
                <wp:positionH relativeFrom="column">
                  <wp:posOffset>-27925</wp:posOffset>
                </wp:positionH>
                <wp:positionV relativeFrom="paragraph">
                  <wp:posOffset>144293</wp:posOffset>
                </wp:positionV>
                <wp:extent cx="5953760" cy="3476846"/>
                <wp:effectExtent l="57150" t="19050" r="85090" b="104775"/>
                <wp:wrapNone/>
                <wp:docPr id="1" name="Rectangle 1"/>
                <wp:cNvGraphicFramePr/>
                <a:graphic xmlns:a="http://schemas.openxmlformats.org/drawingml/2006/main">
                  <a:graphicData uri="http://schemas.microsoft.com/office/word/2010/wordprocessingShape">
                    <wps:wsp>
                      <wps:cNvSpPr/>
                      <wps:spPr>
                        <a:xfrm>
                          <a:off x="0" y="0"/>
                          <a:ext cx="5953760" cy="3476846"/>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2pt;margin-top:11.35pt;width:468.8pt;height:27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" filled="f" strokecolor="black [3213]">
                <v:shadow on="t" color="black" opacity="22937f" origin=",.5" offset="0,.63889mm"/>
              </v:rect>
            </w:pict>
          </mc:Fallback>
        </mc:AlternateContent>
      </w:r>
    </w:p>
    <w:p w14:paraId="3B23C493" w14:textId="01C5392E" w:rsidR="002C771F" w:rsidRDefault="002C771F" w:rsidP="00602BBE">
      <w:pPr>
        <w:pStyle w:val="Header"/>
        <w:tabs>
          <w:tab w:val="clear" w:pos="4153"/>
          <w:tab w:val="clear" w:pos="8306"/>
        </w:tabs>
        <w:rPr>
          <w:rFonts w:ascii="Arial" w:hAnsi="Arial" w:cs="Arial"/>
          <w:b/>
          <w:sz w:val="22"/>
        </w:rPr>
      </w:pPr>
    </w:p>
    <w:p w14:paraId="495259A6" w14:textId="222B1C68" w:rsidR="00602BBE" w:rsidRDefault="00602BBE" w:rsidP="00602BBE">
      <w:pPr>
        <w:pStyle w:val="Header"/>
        <w:tabs>
          <w:tab w:val="clear" w:pos="4153"/>
          <w:tab w:val="clear" w:pos="8306"/>
        </w:tabs>
        <w:ind w:left="1440" w:hanging="1440"/>
        <w:rPr>
          <w:rFonts w:ascii="Arial" w:hAnsi="Arial" w:cs="Arial"/>
          <w:b/>
          <w:sz w:val="22"/>
        </w:rPr>
      </w:pPr>
      <w:r>
        <w:rPr>
          <w:rFonts w:ascii="Arial" w:hAnsi="Arial" w:cs="Arial"/>
          <w:b/>
          <w:sz w:val="22"/>
        </w:rPr>
        <w:t xml:space="preserve"> Project Title: Resilience Support for Non-camp Syrian Refugees and Host Communities in Kurdistan Region of Iraq</w:t>
      </w:r>
    </w:p>
    <w:p w14:paraId="081C60D6" w14:textId="77777777" w:rsidR="00602BBE" w:rsidRPr="00DD1F62" w:rsidRDefault="00602BBE" w:rsidP="00055FC6">
      <w:pPr>
        <w:pStyle w:val="Header"/>
        <w:tabs>
          <w:tab w:val="clear" w:pos="4153"/>
          <w:tab w:val="clear" w:pos="8306"/>
        </w:tabs>
        <w:ind w:left="-1080"/>
        <w:rPr>
          <w:rFonts w:ascii="Arial" w:hAnsi="Arial" w:cs="Arial"/>
          <w:b/>
          <w:sz w:val="22"/>
        </w:rPr>
      </w:pPr>
    </w:p>
    <w:p w14:paraId="5CA6DD13" w14:textId="77777777" w:rsidR="00055FC6" w:rsidRDefault="00055FC6" w:rsidP="00055FC6">
      <w:pPr>
        <w:pStyle w:val="Header"/>
        <w:tabs>
          <w:tab w:val="clear" w:pos="4153"/>
          <w:tab w:val="clear" w:pos="8306"/>
        </w:tabs>
        <w:rPr>
          <w:rFonts w:ascii="Arial" w:hAnsi="Arial" w:cs="Arial"/>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55FC6" w:rsidRPr="00A24EB6" w14:paraId="3377FD61" w14:textId="77777777" w:rsidTr="00442A03">
        <w:trPr>
          <w:trHeight w:val="4847"/>
        </w:trPr>
        <w:tc>
          <w:tcPr>
            <w:tcW w:w="9180" w:type="dxa"/>
            <w:tcBorders>
              <w:top w:val="nil"/>
              <w:left w:val="nil"/>
              <w:bottom w:val="nil"/>
              <w:right w:val="nil"/>
            </w:tcBorders>
            <w:shd w:val="clear" w:color="auto" w:fill="auto"/>
          </w:tcPr>
          <w:p w14:paraId="087C003E" w14:textId="03F42BBF" w:rsidR="00055FC6" w:rsidRPr="00A24EB6" w:rsidRDefault="00602BBE" w:rsidP="00F907C7">
            <w:pPr>
              <w:pStyle w:val="Header"/>
              <w:tabs>
                <w:tab w:val="clear" w:pos="4153"/>
                <w:tab w:val="clear" w:pos="8306"/>
              </w:tabs>
              <w:rPr>
                <w:rFonts w:ascii="Arial" w:hAnsi="Arial" w:cs="Arial"/>
                <w:b/>
                <w:sz w:val="22"/>
                <w:lang w:eastAsia="en-US"/>
              </w:rPr>
            </w:pPr>
            <w:r>
              <w:rPr>
                <w:rFonts w:ascii="Arial" w:hAnsi="Arial" w:cs="Arial"/>
                <w:b/>
                <w:sz w:val="22"/>
                <w:lang w:eastAsia="en-US"/>
              </w:rPr>
              <w:t>Project Period</w:t>
            </w:r>
            <w:r w:rsidR="00055FC6" w:rsidRPr="00A24EB6">
              <w:rPr>
                <w:rFonts w:ascii="Arial" w:hAnsi="Arial" w:cs="Arial"/>
                <w:b/>
                <w:sz w:val="22"/>
                <w:lang w:eastAsia="en-US"/>
              </w:rPr>
              <w:t>:</w:t>
            </w:r>
            <w:r w:rsidR="00885DE8">
              <w:rPr>
                <w:rFonts w:ascii="Arial" w:hAnsi="Arial" w:cs="Arial"/>
                <w:b/>
                <w:sz w:val="22"/>
                <w:lang w:eastAsia="en-US"/>
              </w:rPr>
              <w:t xml:space="preserve"> March 2014 – Feb 2015</w:t>
            </w:r>
          </w:p>
          <w:p w14:paraId="032B70C8" w14:textId="77777777" w:rsidR="005937DE" w:rsidRDefault="005937DE" w:rsidP="00F907C7">
            <w:pPr>
              <w:pStyle w:val="Header"/>
              <w:tabs>
                <w:tab w:val="clear" w:pos="4153"/>
                <w:tab w:val="clear" w:pos="8306"/>
              </w:tabs>
              <w:rPr>
                <w:rFonts w:ascii="Arial" w:hAnsi="Arial" w:cs="Arial"/>
                <w:b/>
                <w:sz w:val="22"/>
                <w:lang w:eastAsia="en-US"/>
              </w:rPr>
            </w:pPr>
          </w:p>
          <w:p w14:paraId="1821F1F0" w14:textId="530EFF6C" w:rsidR="00055FC6" w:rsidRPr="00442A03" w:rsidRDefault="00602BBE" w:rsidP="00F907C7">
            <w:pPr>
              <w:pStyle w:val="Header"/>
              <w:tabs>
                <w:tab w:val="clear" w:pos="4153"/>
                <w:tab w:val="clear" w:pos="8306"/>
              </w:tabs>
              <w:rPr>
                <w:rFonts w:asciiTheme="minorBidi" w:hAnsiTheme="minorBidi" w:cstheme="minorBidi"/>
                <w:b/>
                <w:sz w:val="22"/>
                <w:szCs w:val="22"/>
                <w:lang w:eastAsia="en-US"/>
              </w:rPr>
            </w:pPr>
            <w:r>
              <w:rPr>
                <w:rFonts w:ascii="Arial" w:hAnsi="Arial" w:cs="Arial"/>
                <w:b/>
                <w:sz w:val="22"/>
                <w:lang w:eastAsia="en-US"/>
              </w:rPr>
              <w:t>Project</w:t>
            </w:r>
            <w:r w:rsidR="00055FC6" w:rsidRPr="00A24EB6">
              <w:rPr>
                <w:rFonts w:ascii="Arial" w:hAnsi="Arial" w:cs="Arial"/>
                <w:b/>
                <w:sz w:val="22"/>
                <w:lang w:eastAsia="en-US"/>
              </w:rPr>
              <w:t xml:space="preserve"> ID:</w:t>
            </w:r>
            <w:r w:rsidR="00885DE8">
              <w:rPr>
                <w:rFonts w:ascii="Arial" w:hAnsi="Arial" w:cs="Arial"/>
                <w:b/>
                <w:sz w:val="22"/>
                <w:lang w:eastAsia="en-US"/>
              </w:rPr>
              <w:t xml:space="preserve"> </w:t>
            </w:r>
            <w:r w:rsidR="00885DE8" w:rsidRPr="00442A03">
              <w:rPr>
                <w:rFonts w:asciiTheme="minorBidi" w:hAnsiTheme="minorBidi" w:cstheme="minorBidi"/>
                <w:sz w:val="22"/>
                <w:szCs w:val="22"/>
              </w:rPr>
              <w:t>No: 00080048</w:t>
            </w:r>
            <w:r w:rsidRPr="00442A03">
              <w:rPr>
                <w:rFonts w:asciiTheme="minorBidi" w:hAnsiTheme="minorBidi" w:cstheme="minorBidi"/>
                <w:sz w:val="22"/>
                <w:szCs w:val="22"/>
              </w:rPr>
              <w:t xml:space="preserve">  (Output ID: 00089889)</w:t>
            </w:r>
          </w:p>
          <w:p w14:paraId="34924A86" w14:textId="77777777" w:rsidR="005937DE" w:rsidRPr="00442A03" w:rsidRDefault="005937DE" w:rsidP="00F907C7">
            <w:pPr>
              <w:pStyle w:val="Header"/>
              <w:tabs>
                <w:tab w:val="clear" w:pos="4153"/>
                <w:tab w:val="clear" w:pos="8306"/>
              </w:tabs>
              <w:rPr>
                <w:rFonts w:asciiTheme="minorBidi" w:hAnsiTheme="minorBidi" w:cstheme="minorBidi"/>
                <w:b/>
                <w:sz w:val="22"/>
                <w:lang w:eastAsia="en-US"/>
              </w:rPr>
            </w:pPr>
          </w:p>
          <w:p w14:paraId="694B4C7E" w14:textId="73CB77BD" w:rsidR="00055FC6" w:rsidRPr="00442A03" w:rsidRDefault="00055FC6" w:rsidP="006E73D8">
            <w:pPr>
              <w:pStyle w:val="Header"/>
              <w:tabs>
                <w:tab w:val="clear" w:pos="4153"/>
                <w:tab w:val="clear" w:pos="8306"/>
              </w:tabs>
              <w:jc w:val="both"/>
              <w:rPr>
                <w:rFonts w:asciiTheme="minorBidi" w:hAnsiTheme="minorBidi" w:cstheme="minorBidi"/>
                <w:b/>
                <w:sz w:val="22"/>
                <w:lang w:eastAsia="en-US"/>
              </w:rPr>
            </w:pPr>
            <w:r w:rsidRPr="00442A03">
              <w:rPr>
                <w:rFonts w:asciiTheme="minorBidi" w:hAnsiTheme="minorBidi" w:cstheme="minorBidi"/>
                <w:b/>
                <w:sz w:val="22"/>
                <w:lang w:eastAsia="en-US"/>
              </w:rPr>
              <w:t>Description:</w:t>
            </w:r>
            <w:r w:rsidR="00885DE8" w:rsidRPr="00442A03">
              <w:rPr>
                <w:rFonts w:asciiTheme="minorBidi" w:hAnsiTheme="minorBidi" w:cstheme="minorBidi"/>
                <w:b/>
                <w:sz w:val="22"/>
                <w:lang w:eastAsia="en-US"/>
              </w:rPr>
              <w:t xml:space="preserve"> </w:t>
            </w:r>
            <w:r w:rsidR="00885DE8" w:rsidRPr="00442A03">
              <w:rPr>
                <w:rFonts w:asciiTheme="minorBidi" w:hAnsiTheme="minorBidi" w:cstheme="minorBidi"/>
                <w:sz w:val="22"/>
                <w:szCs w:val="22"/>
                <w:lang w:eastAsia="en-GB"/>
              </w:rPr>
              <w:t>This project aims to enhance resilience and strengthen capacities of local and refugee populations for a sustainable and robust response to the Syrian Refugee Crisis in the Kurdistan Region of Iraq by utilizing Japan’s FY2013 supplementary budget fund. The proposed project activities focus on three interlinked areas: (1) institutional strengthening for improved basic service delivery; (2) economic empowerment and livelihoods enhancement; and (3) social inclusion and cohesion.</w:t>
            </w:r>
            <w:r w:rsidR="00885DE8" w:rsidRPr="00442A03">
              <w:rPr>
                <w:rFonts w:asciiTheme="minorBidi" w:hAnsiTheme="minorBidi" w:cstheme="minorBidi"/>
                <w:lang w:eastAsia="en-GB"/>
              </w:rPr>
              <w:t xml:space="preserve">  </w:t>
            </w:r>
          </w:p>
          <w:p w14:paraId="6B41D46A" w14:textId="77777777" w:rsidR="005937DE" w:rsidRPr="00442A03" w:rsidRDefault="005937DE" w:rsidP="00F907C7">
            <w:pPr>
              <w:pStyle w:val="Header"/>
              <w:tabs>
                <w:tab w:val="clear" w:pos="4153"/>
                <w:tab w:val="clear" w:pos="8306"/>
              </w:tabs>
              <w:rPr>
                <w:rFonts w:asciiTheme="minorBidi" w:hAnsiTheme="minorBidi" w:cstheme="minorBidi"/>
                <w:b/>
                <w:sz w:val="22"/>
                <w:lang w:eastAsia="en-US"/>
              </w:rPr>
            </w:pPr>
          </w:p>
          <w:p w14:paraId="08C2627B" w14:textId="0F8CE9CF" w:rsidR="00055FC6" w:rsidRPr="002C771F" w:rsidRDefault="00055FC6" w:rsidP="00F907C7">
            <w:pPr>
              <w:pStyle w:val="Header"/>
              <w:tabs>
                <w:tab w:val="clear" w:pos="4153"/>
                <w:tab w:val="clear" w:pos="8306"/>
              </w:tabs>
              <w:rPr>
                <w:rFonts w:ascii="Arial" w:hAnsi="Arial" w:cs="Arial"/>
                <w:bCs/>
                <w:sz w:val="22"/>
                <w:lang w:eastAsia="en-US"/>
              </w:rPr>
            </w:pPr>
            <w:r w:rsidRPr="00A24EB6">
              <w:rPr>
                <w:rFonts w:ascii="Arial" w:hAnsi="Arial" w:cs="Arial"/>
                <w:b/>
                <w:sz w:val="22"/>
                <w:lang w:eastAsia="en-US"/>
              </w:rPr>
              <w:t>Implementing Partner:</w:t>
            </w:r>
            <w:r w:rsidR="00602BBE">
              <w:rPr>
                <w:rFonts w:ascii="Arial" w:hAnsi="Arial" w:cs="Arial"/>
                <w:b/>
                <w:sz w:val="22"/>
                <w:lang w:eastAsia="en-US"/>
              </w:rPr>
              <w:t xml:space="preserve"> </w:t>
            </w:r>
            <w:r w:rsidR="00602BBE" w:rsidRPr="002C771F">
              <w:rPr>
                <w:rFonts w:ascii="Arial" w:hAnsi="Arial" w:cs="Arial"/>
                <w:bCs/>
                <w:sz w:val="22"/>
                <w:lang w:eastAsia="en-US"/>
              </w:rPr>
              <w:t xml:space="preserve">UNDP Iraq (Direct Implementation) </w:t>
            </w:r>
          </w:p>
          <w:p w14:paraId="577EE044" w14:textId="77777777" w:rsidR="005937DE" w:rsidRDefault="005937DE" w:rsidP="00F907C7">
            <w:pPr>
              <w:pStyle w:val="Header"/>
              <w:tabs>
                <w:tab w:val="clear" w:pos="4153"/>
                <w:tab w:val="clear" w:pos="8306"/>
              </w:tabs>
              <w:rPr>
                <w:rFonts w:ascii="Arial" w:hAnsi="Arial" w:cs="Arial"/>
                <w:b/>
                <w:sz w:val="22"/>
                <w:lang w:eastAsia="en-US"/>
              </w:rPr>
            </w:pPr>
          </w:p>
          <w:p w14:paraId="21D7BE39" w14:textId="53F21507" w:rsidR="00055FC6" w:rsidRDefault="00055FC6" w:rsidP="002C771F">
            <w:pPr>
              <w:pStyle w:val="Header"/>
              <w:tabs>
                <w:tab w:val="clear" w:pos="4153"/>
                <w:tab w:val="clear" w:pos="8306"/>
              </w:tabs>
              <w:rPr>
                <w:rFonts w:ascii="Arial" w:hAnsi="Arial" w:cs="Arial"/>
                <w:b/>
                <w:sz w:val="22"/>
                <w:lang w:eastAsia="en-US"/>
              </w:rPr>
            </w:pPr>
            <w:r w:rsidRPr="00A24EB6">
              <w:rPr>
                <w:rFonts w:ascii="Arial" w:hAnsi="Arial" w:cs="Arial"/>
                <w:b/>
                <w:sz w:val="22"/>
                <w:lang w:eastAsia="en-US"/>
              </w:rPr>
              <w:t>Period Covered:</w:t>
            </w:r>
            <w:r>
              <w:rPr>
                <w:rFonts w:ascii="Arial" w:hAnsi="Arial" w:cs="Arial"/>
                <w:b/>
                <w:sz w:val="22"/>
                <w:lang w:eastAsia="en-US"/>
              </w:rPr>
              <w:t xml:space="preserve"> </w:t>
            </w:r>
            <w:r w:rsidR="00C43D72">
              <w:rPr>
                <w:rFonts w:ascii="Arial" w:hAnsi="Arial" w:cs="Arial"/>
                <w:b/>
                <w:sz w:val="22"/>
                <w:lang w:eastAsia="en-US"/>
              </w:rPr>
              <w:t>3rd Quarter of 2014 (July-Sept</w:t>
            </w:r>
            <w:r w:rsidR="002C771F">
              <w:rPr>
                <w:rFonts w:ascii="Arial" w:hAnsi="Arial" w:cs="Arial"/>
                <w:b/>
                <w:sz w:val="22"/>
                <w:lang w:eastAsia="en-US"/>
              </w:rPr>
              <w:t xml:space="preserve"> 2014) </w:t>
            </w:r>
          </w:p>
          <w:p w14:paraId="6CA95676" w14:textId="77777777" w:rsidR="002C771F" w:rsidRDefault="002C771F" w:rsidP="002C771F">
            <w:pPr>
              <w:pStyle w:val="Header"/>
              <w:tabs>
                <w:tab w:val="clear" w:pos="4153"/>
                <w:tab w:val="clear" w:pos="8306"/>
              </w:tabs>
              <w:rPr>
                <w:rFonts w:ascii="Arial" w:hAnsi="Arial" w:cs="Arial"/>
                <w:b/>
                <w:sz w:val="22"/>
                <w:lang w:eastAsia="en-US"/>
              </w:rPr>
            </w:pPr>
          </w:p>
          <w:p w14:paraId="3766F131" w14:textId="77777777" w:rsidR="002C771F" w:rsidRDefault="002C771F" w:rsidP="002C771F">
            <w:pPr>
              <w:pStyle w:val="Header"/>
              <w:tabs>
                <w:tab w:val="clear" w:pos="4153"/>
                <w:tab w:val="clear" w:pos="8306"/>
              </w:tabs>
              <w:rPr>
                <w:rFonts w:ascii="Arial" w:hAnsi="Arial" w:cs="Arial"/>
                <w:b/>
                <w:sz w:val="22"/>
                <w:lang w:eastAsia="en-US"/>
              </w:rPr>
            </w:pPr>
          </w:p>
          <w:p w14:paraId="033FB640" w14:textId="77777777" w:rsidR="002C771F" w:rsidRDefault="002C771F" w:rsidP="002C771F">
            <w:pPr>
              <w:pStyle w:val="Header"/>
              <w:tabs>
                <w:tab w:val="clear" w:pos="4153"/>
                <w:tab w:val="clear" w:pos="8306"/>
              </w:tabs>
              <w:rPr>
                <w:rFonts w:ascii="Arial" w:hAnsi="Arial" w:cs="Arial"/>
                <w:b/>
                <w:sz w:val="22"/>
                <w:lang w:eastAsia="en-US"/>
              </w:rPr>
            </w:pPr>
          </w:p>
          <w:p w14:paraId="5528EB24" w14:textId="77777777" w:rsidR="002C771F" w:rsidRDefault="002C771F" w:rsidP="002C771F">
            <w:pPr>
              <w:pStyle w:val="Header"/>
              <w:tabs>
                <w:tab w:val="clear" w:pos="4153"/>
                <w:tab w:val="clear" w:pos="8306"/>
              </w:tabs>
              <w:rPr>
                <w:rFonts w:ascii="Arial" w:hAnsi="Arial" w:cs="Arial"/>
                <w:b/>
                <w:sz w:val="22"/>
                <w:lang w:eastAsia="en-US"/>
              </w:rPr>
            </w:pPr>
          </w:p>
          <w:p w14:paraId="1AA2E61D" w14:textId="4D196509" w:rsidR="004932D5" w:rsidRDefault="00A579C8" w:rsidP="00A579C8">
            <w:pPr>
              <w:pStyle w:val="Header"/>
              <w:tabs>
                <w:tab w:val="clear" w:pos="4153"/>
                <w:tab w:val="clear" w:pos="8306"/>
              </w:tabs>
              <w:rPr>
                <w:rFonts w:ascii="Arial" w:hAnsi="Arial" w:cs="Arial"/>
                <w:b/>
                <w:sz w:val="22"/>
                <w:lang w:eastAsia="en-US"/>
              </w:rPr>
            </w:pPr>
            <w:r>
              <w:rPr>
                <w:rFonts w:ascii="Arial" w:hAnsi="Arial" w:cs="Arial"/>
                <w:b/>
                <w:sz w:val="22"/>
                <w:lang w:eastAsia="en-US"/>
              </w:rPr>
              <w:t>1. Highlights of the 3rd</w:t>
            </w:r>
            <w:r w:rsidR="004932D5">
              <w:rPr>
                <w:rFonts w:ascii="Arial" w:hAnsi="Arial" w:cs="Arial"/>
                <w:b/>
                <w:sz w:val="22"/>
                <w:lang w:eastAsia="en-US"/>
              </w:rPr>
              <w:t xml:space="preserve"> Quarter of 2014</w:t>
            </w:r>
          </w:p>
          <w:p w14:paraId="3F7BF99B" w14:textId="77777777" w:rsidR="004932D5" w:rsidRDefault="004932D5" w:rsidP="004932D5">
            <w:pPr>
              <w:pStyle w:val="Header"/>
              <w:tabs>
                <w:tab w:val="clear" w:pos="4153"/>
                <w:tab w:val="clear" w:pos="8306"/>
              </w:tabs>
              <w:rPr>
                <w:rFonts w:ascii="Arial" w:hAnsi="Arial" w:cs="Arial"/>
                <w:b/>
                <w:sz w:val="22"/>
                <w:lang w:eastAsia="en-US"/>
              </w:rPr>
            </w:pPr>
          </w:p>
          <w:p w14:paraId="1F4C6794" w14:textId="27FF6E3F" w:rsidR="004932D5" w:rsidRDefault="004932D5" w:rsidP="00A579C8">
            <w:pPr>
              <w:spacing w:after="60"/>
              <w:jc w:val="both"/>
              <w:rPr>
                <w:rFonts w:ascii="Arial" w:hAnsi="Arial" w:cs="Arial"/>
                <w:sz w:val="22"/>
                <w:szCs w:val="22"/>
                <w:lang w:val="en-US"/>
              </w:rPr>
            </w:pPr>
            <w:r w:rsidRPr="004932D5">
              <w:rPr>
                <w:rFonts w:ascii="Arial" w:hAnsi="Arial" w:cs="Arial"/>
                <w:bCs/>
                <w:sz w:val="22"/>
              </w:rPr>
              <w:t xml:space="preserve">The </w:t>
            </w:r>
            <w:r w:rsidR="00A579C8">
              <w:rPr>
                <w:rFonts w:ascii="Arial" w:hAnsi="Arial" w:cs="Arial"/>
                <w:bCs/>
                <w:sz w:val="22"/>
              </w:rPr>
              <w:t>project rolled out its activities in the 3</w:t>
            </w:r>
            <w:r w:rsidR="00A579C8" w:rsidRPr="00A579C8">
              <w:rPr>
                <w:rFonts w:ascii="Arial" w:hAnsi="Arial" w:cs="Arial"/>
                <w:bCs/>
                <w:sz w:val="22"/>
                <w:vertAlign w:val="superscript"/>
              </w:rPr>
              <w:t>rd</w:t>
            </w:r>
            <w:r w:rsidR="00A579C8">
              <w:rPr>
                <w:rFonts w:ascii="Arial" w:hAnsi="Arial" w:cs="Arial"/>
                <w:bCs/>
                <w:sz w:val="22"/>
              </w:rPr>
              <w:t xml:space="preserve"> quarter. </w:t>
            </w:r>
          </w:p>
          <w:p w14:paraId="10E40710" w14:textId="77777777" w:rsidR="00300F1B" w:rsidRDefault="00300F1B" w:rsidP="00300F1B">
            <w:pPr>
              <w:spacing w:after="60"/>
              <w:jc w:val="both"/>
              <w:rPr>
                <w:rFonts w:ascii="Arial" w:hAnsi="Arial" w:cs="Arial"/>
                <w:sz w:val="22"/>
                <w:szCs w:val="22"/>
                <w:lang w:val="en-US"/>
              </w:rPr>
            </w:pPr>
            <w:r>
              <w:rPr>
                <w:rFonts w:ascii="Arial" w:hAnsi="Arial" w:cs="Arial"/>
                <w:sz w:val="22"/>
                <w:szCs w:val="22"/>
                <w:lang w:val="en-US"/>
              </w:rPr>
              <w:t xml:space="preserve"> </w:t>
            </w:r>
          </w:p>
          <w:p w14:paraId="7E003793" w14:textId="43616915" w:rsidR="007C34C4" w:rsidRDefault="00C43D72" w:rsidP="00636198">
            <w:pPr>
              <w:spacing w:after="200" w:line="276" w:lineRule="auto"/>
              <w:contextualSpacing/>
              <w:jc w:val="both"/>
              <w:rPr>
                <w:rFonts w:ascii="Arial" w:hAnsi="Arial" w:cs="Arial"/>
                <w:sz w:val="22"/>
                <w:szCs w:val="22"/>
                <w:lang w:val="en-US"/>
              </w:rPr>
            </w:pPr>
            <w:r w:rsidRPr="007C34C4">
              <w:rPr>
                <w:rFonts w:ascii="Arial" w:hAnsi="Arial" w:cs="Arial"/>
                <w:sz w:val="22"/>
                <w:szCs w:val="22"/>
                <w:lang w:val="en-US"/>
              </w:rPr>
              <w:t>During the 3</w:t>
            </w:r>
            <w:r w:rsidRPr="007C34C4">
              <w:rPr>
                <w:rFonts w:ascii="Arial" w:hAnsi="Arial" w:cs="Arial"/>
                <w:sz w:val="22"/>
                <w:szCs w:val="22"/>
                <w:vertAlign w:val="superscript"/>
                <w:lang w:val="en-US"/>
              </w:rPr>
              <w:t>rd</w:t>
            </w:r>
            <w:r w:rsidRPr="007C34C4">
              <w:rPr>
                <w:rFonts w:ascii="Arial" w:hAnsi="Arial" w:cs="Arial"/>
                <w:sz w:val="22"/>
                <w:szCs w:val="22"/>
                <w:lang w:val="en-US"/>
              </w:rPr>
              <w:t xml:space="preserve"> quarter, the project made a remarkable progress. Under Output 1</w:t>
            </w:r>
            <w:r w:rsidR="00636198">
              <w:rPr>
                <w:rFonts w:ascii="Arial" w:hAnsi="Arial" w:cs="Arial"/>
                <w:sz w:val="22"/>
                <w:szCs w:val="22"/>
                <w:lang w:val="en-US"/>
              </w:rPr>
              <w:t xml:space="preserve">: </w:t>
            </w:r>
            <w:r w:rsidR="00EC2ECF" w:rsidRPr="007C34C4">
              <w:rPr>
                <w:rFonts w:asciiTheme="minorBidi" w:hAnsiTheme="minorBidi" w:cstheme="minorBidi"/>
                <w:sz w:val="22"/>
                <w:szCs w:val="22"/>
              </w:rPr>
              <w:t>Multi-</w:t>
            </w:r>
            <w:proofErr w:type="spellStart"/>
            <w:r w:rsidR="00EC2ECF" w:rsidRPr="007C34C4">
              <w:rPr>
                <w:rFonts w:asciiTheme="minorBidi" w:hAnsiTheme="minorBidi" w:cstheme="minorBidi"/>
                <w:sz w:val="22"/>
                <w:szCs w:val="22"/>
              </w:rPr>
              <w:t>sectoral</w:t>
            </w:r>
            <w:proofErr w:type="spellEnd"/>
            <w:r w:rsidR="00EC2ECF" w:rsidRPr="007C34C4">
              <w:rPr>
                <w:rFonts w:asciiTheme="minorBidi" w:hAnsiTheme="minorBidi" w:cstheme="minorBidi"/>
                <w:sz w:val="22"/>
                <w:szCs w:val="22"/>
              </w:rPr>
              <w:t xml:space="preserve"> plan</w:t>
            </w:r>
            <w:r w:rsidRPr="007C34C4">
              <w:rPr>
                <w:rFonts w:ascii="Arial" w:hAnsi="Arial" w:cs="Arial"/>
                <w:sz w:val="22"/>
                <w:szCs w:val="22"/>
                <w:lang w:val="en-US"/>
              </w:rPr>
              <w:t xml:space="preserve">, UNDP has played a leading role to develop </w:t>
            </w:r>
            <w:r>
              <w:rPr>
                <w:rFonts w:ascii="Arial" w:hAnsi="Arial" w:cs="Arial"/>
                <w:sz w:val="22"/>
                <w:szCs w:val="22"/>
                <w:lang w:val="en-US"/>
              </w:rPr>
              <w:t>Regional Refugee and Resilience Plan (3RP) for 2015</w:t>
            </w:r>
            <w:r>
              <w:rPr>
                <w:rFonts w:ascii="Arial" w:hAnsi="Arial" w:cs="Arial"/>
                <w:sz w:val="22"/>
                <w:szCs w:val="22"/>
                <w:lang w:val="en-US"/>
              </w:rPr>
              <w:t xml:space="preserve">, addressing </w:t>
            </w:r>
            <w:r w:rsidR="00EC2ECF">
              <w:rPr>
                <w:rFonts w:ascii="Arial" w:hAnsi="Arial" w:cs="Arial"/>
                <w:sz w:val="22"/>
                <w:szCs w:val="22"/>
                <w:lang w:val="en-US"/>
              </w:rPr>
              <w:t>needs for longer-term and sustainable solutions and ensuring synergies with the Kurdistan Vision 2020, a development strategy of the Kurdistan Regional Government (</w:t>
            </w:r>
            <w:proofErr w:type="spellStart"/>
            <w:r w:rsidR="00EC2ECF">
              <w:rPr>
                <w:rFonts w:ascii="Arial" w:hAnsi="Arial" w:cs="Arial"/>
                <w:sz w:val="22"/>
                <w:szCs w:val="22"/>
                <w:lang w:val="en-US"/>
              </w:rPr>
              <w:t>KRG</w:t>
            </w:r>
            <w:proofErr w:type="spellEnd"/>
            <w:r w:rsidR="00EC2ECF">
              <w:rPr>
                <w:rFonts w:ascii="Arial" w:hAnsi="Arial" w:cs="Arial"/>
                <w:sz w:val="22"/>
                <w:szCs w:val="22"/>
                <w:lang w:val="en-US"/>
              </w:rPr>
              <w:t>). The 2</w:t>
            </w:r>
            <w:r w:rsidR="00EC2ECF" w:rsidRPr="00EC2ECF">
              <w:rPr>
                <w:rFonts w:ascii="Arial" w:hAnsi="Arial" w:cs="Arial"/>
                <w:sz w:val="22"/>
                <w:szCs w:val="22"/>
                <w:vertAlign w:val="superscript"/>
                <w:lang w:val="en-US"/>
              </w:rPr>
              <w:t>nd</w:t>
            </w:r>
            <w:r w:rsidR="00EC2ECF">
              <w:rPr>
                <w:rFonts w:ascii="Arial" w:hAnsi="Arial" w:cs="Arial"/>
                <w:sz w:val="22"/>
                <w:szCs w:val="22"/>
                <w:lang w:val="en-US"/>
              </w:rPr>
              <w:t xml:space="preserve"> round of needs assessment for Syrian refu</w:t>
            </w:r>
            <w:r w:rsidR="00B52555">
              <w:rPr>
                <w:rFonts w:ascii="Arial" w:hAnsi="Arial" w:cs="Arial"/>
                <w:sz w:val="22"/>
                <w:szCs w:val="22"/>
                <w:lang w:val="en-US"/>
              </w:rPr>
              <w:t>gees is under preparation, whose scope</w:t>
            </w:r>
            <w:r w:rsidR="00EC2ECF">
              <w:rPr>
                <w:rFonts w:ascii="Arial" w:hAnsi="Arial" w:cs="Arial"/>
                <w:sz w:val="22"/>
                <w:szCs w:val="22"/>
                <w:lang w:val="en-US"/>
              </w:rPr>
              <w:t xml:space="preserve"> is now expended to cover host communities and survey questions on resilience issues</w:t>
            </w:r>
            <w:r w:rsidR="00B52555">
              <w:rPr>
                <w:rFonts w:ascii="Arial" w:hAnsi="Arial" w:cs="Arial"/>
                <w:sz w:val="22"/>
                <w:szCs w:val="22"/>
                <w:lang w:val="en-US"/>
              </w:rPr>
              <w:t xml:space="preserve"> with </w:t>
            </w:r>
            <w:proofErr w:type="spellStart"/>
            <w:r w:rsidR="00B52555">
              <w:rPr>
                <w:rFonts w:ascii="Arial" w:hAnsi="Arial" w:cs="Arial"/>
                <w:sz w:val="22"/>
                <w:szCs w:val="22"/>
                <w:lang w:val="en-US"/>
              </w:rPr>
              <w:t>UNDP’s</w:t>
            </w:r>
            <w:proofErr w:type="spellEnd"/>
            <w:r w:rsidR="00B52555">
              <w:rPr>
                <w:rFonts w:ascii="Arial" w:hAnsi="Arial" w:cs="Arial"/>
                <w:sz w:val="22"/>
                <w:szCs w:val="22"/>
                <w:lang w:val="en-US"/>
              </w:rPr>
              <w:t xml:space="preserve"> technical inputs</w:t>
            </w:r>
            <w:r w:rsidR="00EC2ECF">
              <w:rPr>
                <w:rFonts w:ascii="Arial" w:hAnsi="Arial" w:cs="Arial"/>
                <w:sz w:val="22"/>
                <w:szCs w:val="22"/>
                <w:lang w:val="en-US"/>
              </w:rPr>
              <w:t>. It is expected that the findings of the assessment will provide a solid basis for designing of a government plan for longer-term response to the Syrian refugees</w:t>
            </w:r>
            <w:r w:rsidR="00636198">
              <w:rPr>
                <w:rFonts w:ascii="Arial" w:hAnsi="Arial" w:cs="Arial"/>
                <w:sz w:val="22"/>
                <w:szCs w:val="22"/>
                <w:lang w:val="en-US"/>
              </w:rPr>
              <w:t xml:space="preserve"> and host communities.</w:t>
            </w:r>
            <w:r w:rsidR="00EC2ECF">
              <w:rPr>
                <w:rFonts w:ascii="Arial" w:hAnsi="Arial" w:cs="Arial"/>
                <w:sz w:val="22"/>
                <w:szCs w:val="22"/>
                <w:lang w:val="en-US"/>
              </w:rPr>
              <w:t xml:space="preserve"> The </w:t>
            </w:r>
            <w:proofErr w:type="spellStart"/>
            <w:r w:rsidR="00EC2ECF">
              <w:rPr>
                <w:rFonts w:ascii="Arial" w:hAnsi="Arial" w:cs="Arial"/>
                <w:sz w:val="22"/>
                <w:szCs w:val="22"/>
                <w:lang w:val="en-US"/>
              </w:rPr>
              <w:t>KRG</w:t>
            </w:r>
            <w:proofErr w:type="spellEnd"/>
            <w:r w:rsidR="00EC2ECF">
              <w:rPr>
                <w:rFonts w:ascii="Arial" w:hAnsi="Arial" w:cs="Arial"/>
                <w:sz w:val="22"/>
                <w:szCs w:val="22"/>
                <w:lang w:val="en-US"/>
              </w:rPr>
              <w:t xml:space="preserve"> initiated establishment of a coordination body for crisis response, both for the S</w:t>
            </w:r>
            <w:r w:rsidR="007C34C4">
              <w:rPr>
                <w:rFonts w:ascii="Arial" w:hAnsi="Arial" w:cs="Arial"/>
                <w:sz w:val="22"/>
                <w:szCs w:val="22"/>
                <w:lang w:val="en-US"/>
              </w:rPr>
              <w:t xml:space="preserve">yrian refugees and </w:t>
            </w:r>
            <w:proofErr w:type="spellStart"/>
            <w:r w:rsidR="007C34C4">
              <w:rPr>
                <w:rFonts w:ascii="Arial" w:hAnsi="Arial" w:cs="Arial"/>
                <w:sz w:val="22"/>
                <w:szCs w:val="22"/>
                <w:lang w:val="en-US"/>
              </w:rPr>
              <w:t>IDPs</w:t>
            </w:r>
            <w:proofErr w:type="spellEnd"/>
            <w:r w:rsidR="007C34C4">
              <w:rPr>
                <w:rFonts w:ascii="Arial" w:hAnsi="Arial" w:cs="Arial"/>
                <w:sz w:val="22"/>
                <w:szCs w:val="22"/>
                <w:lang w:val="en-US"/>
              </w:rPr>
              <w:t>, and UNDP provided technical support</w:t>
            </w:r>
            <w:r w:rsidR="00636198">
              <w:rPr>
                <w:rFonts w:ascii="Arial" w:hAnsi="Arial" w:cs="Arial"/>
                <w:sz w:val="22"/>
                <w:szCs w:val="22"/>
                <w:lang w:val="en-US"/>
              </w:rPr>
              <w:t xml:space="preserve"> to</w:t>
            </w:r>
            <w:r w:rsidR="007C34C4">
              <w:rPr>
                <w:rFonts w:ascii="Arial" w:hAnsi="Arial" w:cs="Arial"/>
                <w:sz w:val="22"/>
                <w:szCs w:val="22"/>
                <w:lang w:val="en-US"/>
              </w:rPr>
              <w:t xml:space="preserve"> </w:t>
            </w:r>
            <w:r w:rsidR="007C34C4">
              <w:rPr>
                <w:rFonts w:ascii="Arial" w:hAnsi="Arial" w:cs="Arial"/>
                <w:sz w:val="22"/>
                <w:szCs w:val="22"/>
                <w:lang w:val="en-US"/>
              </w:rPr>
              <w:t xml:space="preserve">strengthen coordination mechanisms of crisis response in the </w:t>
            </w:r>
            <w:proofErr w:type="spellStart"/>
            <w:r w:rsidR="007C34C4">
              <w:rPr>
                <w:rFonts w:ascii="Arial" w:hAnsi="Arial" w:cs="Arial"/>
                <w:sz w:val="22"/>
                <w:szCs w:val="22"/>
                <w:lang w:val="en-US"/>
              </w:rPr>
              <w:t>KRG</w:t>
            </w:r>
            <w:proofErr w:type="spellEnd"/>
            <w:r w:rsidR="007C34C4">
              <w:rPr>
                <w:rFonts w:ascii="Arial" w:hAnsi="Arial" w:cs="Arial"/>
                <w:sz w:val="22"/>
                <w:szCs w:val="22"/>
                <w:lang w:val="en-US"/>
              </w:rPr>
              <w:t xml:space="preserve">. </w:t>
            </w:r>
            <w:r w:rsidR="00EC2ECF">
              <w:rPr>
                <w:rFonts w:ascii="Arial" w:hAnsi="Arial" w:cs="Arial"/>
                <w:sz w:val="22"/>
                <w:szCs w:val="22"/>
                <w:lang w:val="en-US"/>
              </w:rPr>
              <w:t>Under Output 2</w:t>
            </w:r>
            <w:proofErr w:type="gramStart"/>
            <w:r w:rsidR="00636198">
              <w:rPr>
                <w:rFonts w:ascii="Arial" w:hAnsi="Arial" w:cs="Arial"/>
                <w:sz w:val="22"/>
                <w:szCs w:val="22"/>
                <w:lang w:val="en-US"/>
              </w:rPr>
              <w:t>:</w:t>
            </w:r>
            <w:r w:rsidR="007C34C4">
              <w:rPr>
                <w:rFonts w:ascii="Arial" w:hAnsi="Arial" w:cs="Arial"/>
                <w:sz w:val="22"/>
                <w:szCs w:val="22"/>
                <w:lang w:val="en-US"/>
              </w:rPr>
              <w:t>Liveihood</w:t>
            </w:r>
            <w:proofErr w:type="gramEnd"/>
            <w:r w:rsidR="007C34C4">
              <w:rPr>
                <w:rFonts w:ascii="Arial" w:hAnsi="Arial" w:cs="Arial"/>
                <w:sz w:val="22"/>
                <w:szCs w:val="22"/>
                <w:lang w:val="en-US"/>
              </w:rPr>
              <w:t xml:space="preserve"> Enhancement</w:t>
            </w:r>
            <w:r w:rsidR="00EC2ECF">
              <w:rPr>
                <w:rFonts w:ascii="Arial" w:hAnsi="Arial" w:cs="Arial"/>
                <w:sz w:val="22"/>
                <w:szCs w:val="22"/>
                <w:lang w:val="en-US"/>
              </w:rPr>
              <w:t xml:space="preserve">, the job placement activities with </w:t>
            </w:r>
            <w:r w:rsidR="00EC2ECF">
              <w:rPr>
                <w:rFonts w:ascii="Arial" w:hAnsi="Arial" w:cs="Arial"/>
                <w:sz w:val="22"/>
                <w:szCs w:val="22"/>
                <w:lang w:val="en-US"/>
              </w:rPr>
              <w:t xml:space="preserve">Danish Refugee Council (DRC) </w:t>
            </w:r>
            <w:r w:rsidR="00EC2ECF">
              <w:rPr>
                <w:rFonts w:ascii="Arial" w:hAnsi="Arial" w:cs="Arial"/>
                <w:sz w:val="22"/>
                <w:szCs w:val="22"/>
                <w:lang w:val="en-US"/>
              </w:rPr>
              <w:t>has been on-going</w:t>
            </w:r>
            <w:r w:rsidR="00636198">
              <w:rPr>
                <w:rFonts w:ascii="Arial" w:hAnsi="Arial" w:cs="Arial"/>
                <w:sz w:val="22"/>
                <w:szCs w:val="22"/>
                <w:lang w:val="en-US"/>
              </w:rPr>
              <w:t>,</w:t>
            </w:r>
            <w:r w:rsidR="00EC2ECF">
              <w:rPr>
                <w:rFonts w:ascii="Arial" w:hAnsi="Arial" w:cs="Arial"/>
                <w:sz w:val="22"/>
                <w:szCs w:val="22"/>
                <w:lang w:val="en-US"/>
              </w:rPr>
              <w:t xml:space="preserve"> and </w:t>
            </w:r>
            <w:r w:rsidR="007C34C4">
              <w:rPr>
                <w:rFonts w:ascii="Arial" w:hAnsi="Arial" w:cs="Arial"/>
                <w:sz w:val="22"/>
                <w:szCs w:val="22"/>
                <w:lang w:val="en-US"/>
              </w:rPr>
              <w:t>the training for job-search skills was completed with high satisfaction of the participants</w:t>
            </w:r>
            <w:r w:rsidR="00636198">
              <w:rPr>
                <w:rFonts w:ascii="Arial" w:hAnsi="Arial" w:cs="Arial"/>
                <w:sz w:val="22"/>
                <w:szCs w:val="22"/>
                <w:lang w:val="en-US"/>
              </w:rPr>
              <w:t xml:space="preserve"> from Erbil and </w:t>
            </w:r>
            <w:proofErr w:type="spellStart"/>
            <w:r w:rsidR="00636198">
              <w:rPr>
                <w:rFonts w:ascii="Arial" w:hAnsi="Arial" w:cs="Arial"/>
                <w:sz w:val="22"/>
                <w:szCs w:val="22"/>
                <w:lang w:val="en-US"/>
              </w:rPr>
              <w:t>Dohuk</w:t>
            </w:r>
            <w:proofErr w:type="spellEnd"/>
            <w:r w:rsidR="007C34C4">
              <w:rPr>
                <w:rFonts w:ascii="Arial" w:hAnsi="Arial" w:cs="Arial"/>
                <w:sz w:val="22"/>
                <w:szCs w:val="22"/>
                <w:lang w:val="en-US"/>
              </w:rPr>
              <w:t xml:space="preserve">. </w:t>
            </w:r>
            <w:r w:rsidR="00636198">
              <w:rPr>
                <w:rFonts w:ascii="Arial" w:hAnsi="Arial" w:cs="Arial"/>
                <w:sz w:val="22"/>
                <w:szCs w:val="22"/>
                <w:lang w:val="en-US"/>
              </w:rPr>
              <w:t>For Output 3</w:t>
            </w:r>
            <w:proofErr w:type="gramStart"/>
            <w:r w:rsidR="00636198">
              <w:rPr>
                <w:rFonts w:ascii="Arial" w:hAnsi="Arial" w:cs="Arial"/>
                <w:sz w:val="22"/>
                <w:szCs w:val="22"/>
                <w:lang w:val="en-US"/>
              </w:rPr>
              <w:t>:</w:t>
            </w:r>
            <w:r w:rsidR="007C34C4">
              <w:rPr>
                <w:rFonts w:ascii="Arial" w:hAnsi="Arial" w:cs="Arial"/>
                <w:sz w:val="22"/>
                <w:szCs w:val="22"/>
                <w:lang w:val="en-US"/>
              </w:rPr>
              <w:t>Socail</w:t>
            </w:r>
            <w:proofErr w:type="gramEnd"/>
            <w:r w:rsidR="007C34C4">
              <w:rPr>
                <w:rFonts w:ascii="Arial" w:hAnsi="Arial" w:cs="Arial"/>
                <w:sz w:val="22"/>
                <w:szCs w:val="22"/>
                <w:lang w:val="en-US"/>
              </w:rPr>
              <w:t xml:space="preserve"> Cohesion, pilot communities were identified in all three governorates and community volunteers were mobilized. Not only Syrian refugees but also </w:t>
            </w:r>
            <w:proofErr w:type="spellStart"/>
            <w:r w:rsidR="007C34C4">
              <w:rPr>
                <w:rFonts w:ascii="Arial" w:hAnsi="Arial" w:cs="Arial"/>
                <w:sz w:val="22"/>
                <w:szCs w:val="22"/>
                <w:lang w:val="en-US"/>
              </w:rPr>
              <w:t>IDPs</w:t>
            </w:r>
            <w:proofErr w:type="spellEnd"/>
            <w:r w:rsidR="007C34C4">
              <w:rPr>
                <w:rFonts w:ascii="Arial" w:hAnsi="Arial" w:cs="Arial"/>
                <w:sz w:val="22"/>
                <w:szCs w:val="22"/>
                <w:lang w:val="en-US"/>
              </w:rPr>
              <w:t xml:space="preserve"> in the community will be included in dialogue exercise, which expect</w:t>
            </w:r>
            <w:r w:rsidR="00636198">
              <w:rPr>
                <w:rFonts w:ascii="Arial" w:hAnsi="Arial" w:cs="Arial"/>
                <w:sz w:val="22"/>
                <w:szCs w:val="22"/>
                <w:lang w:val="en-US"/>
              </w:rPr>
              <w:t>ed</w:t>
            </w:r>
            <w:r w:rsidR="007C34C4">
              <w:rPr>
                <w:rFonts w:ascii="Arial" w:hAnsi="Arial" w:cs="Arial"/>
                <w:sz w:val="22"/>
                <w:szCs w:val="22"/>
                <w:lang w:val="en-US"/>
              </w:rPr>
              <w:t xml:space="preserve"> to mitigate the risk of escalation of tensions between local and displaced populations in the communities. </w:t>
            </w:r>
          </w:p>
          <w:p w14:paraId="499C86D5" w14:textId="77777777" w:rsidR="007C34C4" w:rsidRDefault="007C34C4" w:rsidP="007C34C4">
            <w:pPr>
              <w:spacing w:after="200" w:line="276" w:lineRule="auto"/>
              <w:contextualSpacing/>
              <w:jc w:val="both"/>
              <w:rPr>
                <w:rFonts w:ascii="Arial" w:hAnsi="Arial" w:cs="Arial"/>
                <w:sz w:val="22"/>
                <w:szCs w:val="22"/>
                <w:lang w:val="en-US"/>
              </w:rPr>
            </w:pPr>
          </w:p>
          <w:p w14:paraId="14ED6C1A" w14:textId="77777777" w:rsidR="007C34C4" w:rsidRDefault="007C34C4" w:rsidP="007C34C4">
            <w:pPr>
              <w:spacing w:after="200" w:line="276" w:lineRule="auto"/>
              <w:contextualSpacing/>
              <w:jc w:val="both"/>
              <w:rPr>
                <w:rFonts w:ascii="Arial" w:hAnsi="Arial" w:cs="Arial"/>
                <w:sz w:val="22"/>
                <w:szCs w:val="22"/>
                <w:lang w:val="en-US"/>
              </w:rPr>
            </w:pPr>
          </w:p>
          <w:p w14:paraId="470C0711" w14:textId="5A1600AA" w:rsidR="00C46BE9" w:rsidRPr="00C46BE9" w:rsidRDefault="00C46BE9" w:rsidP="007C34C4">
            <w:pPr>
              <w:spacing w:after="200" w:line="276" w:lineRule="auto"/>
              <w:contextualSpacing/>
              <w:jc w:val="both"/>
              <w:rPr>
                <w:rFonts w:ascii="Arial" w:hAnsi="Arial" w:cs="Arial"/>
                <w:sz w:val="22"/>
                <w:szCs w:val="22"/>
                <w:lang w:val="en-US"/>
              </w:rPr>
            </w:pPr>
          </w:p>
        </w:tc>
      </w:tr>
      <w:tr w:rsidR="00055FC6" w:rsidRPr="00A24EB6" w14:paraId="3889D104" w14:textId="77777777" w:rsidTr="00442A03">
        <w:tc>
          <w:tcPr>
            <w:tcW w:w="9180" w:type="dxa"/>
            <w:tcBorders>
              <w:top w:val="nil"/>
              <w:left w:val="nil"/>
              <w:bottom w:val="single" w:sz="4" w:space="0" w:color="auto"/>
              <w:right w:val="nil"/>
            </w:tcBorders>
            <w:shd w:val="clear" w:color="auto" w:fill="auto"/>
          </w:tcPr>
          <w:p w14:paraId="61D0C21F" w14:textId="77C990E2" w:rsidR="00055FC6" w:rsidRDefault="00055FC6" w:rsidP="00F907C7">
            <w:pPr>
              <w:pStyle w:val="Header"/>
              <w:tabs>
                <w:tab w:val="clear" w:pos="4153"/>
                <w:tab w:val="clear" w:pos="8306"/>
                <w:tab w:val="left" w:pos="4252"/>
              </w:tabs>
              <w:rPr>
                <w:rFonts w:ascii="Arial" w:hAnsi="Arial" w:cs="Arial"/>
                <w:sz w:val="22"/>
                <w:lang w:eastAsia="en-US"/>
              </w:rPr>
            </w:pPr>
          </w:p>
          <w:p w14:paraId="13251519" w14:textId="7A56B132" w:rsidR="00055FC6" w:rsidRDefault="004932D5" w:rsidP="00F907C7">
            <w:pPr>
              <w:pStyle w:val="Header"/>
              <w:tabs>
                <w:tab w:val="clear" w:pos="4153"/>
                <w:tab w:val="clear" w:pos="8306"/>
              </w:tabs>
              <w:rPr>
                <w:rFonts w:ascii="Arial" w:hAnsi="Arial" w:cs="Arial"/>
                <w:b/>
                <w:sz w:val="22"/>
                <w:lang w:eastAsia="en-US"/>
              </w:rPr>
            </w:pPr>
            <w:r>
              <w:rPr>
                <w:rFonts w:ascii="Arial" w:hAnsi="Arial" w:cs="Arial"/>
                <w:b/>
                <w:sz w:val="22"/>
                <w:lang w:eastAsia="en-US"/>
              </w:rPr>
              <w:lastRenderedPageBreak/>
              <w:t>2</w:t>
            </w:r>
            <w:r w:rsidR="00055FC6" w:rsidRPr="00A24EB6">
              <w:rPr>
                <w:rFonts w:ascii="Arial" w:hAnsi="Arial" w:cs="Arial"/>
                <w:b/>
                <w:sz w:val="22"/>
                <w:lang w:eastAsia="en-US"/>
              </w:rPr>
              <w:t>.  Project Performance</w:t>
            </w:r>
            <w:r w:rsidR="002C771F">
              <w:rPr>
                <w:rFonts w:ascii="Arial" w:hAnsi="Arial" w:cs="Arial"/>
                <w:b/>
                <w:sz w:val="22"/>
                <w:lang w:eastAsia="en-US"/>
              </w:rPr>
              <w:t xml:space="preserve"> </w:t>
            </w:r>
          </w:p>
          <w:p w14:paraId="20B41B58" w14:textId="242DFBE4" w:rsidR="002C771F" w:rsidRPr="00A24EB6" w:rsidRDefault="002C771F" w:rsidP="00F907C7">
            <w:pPr>
              <w:pStyle w:val="Header"/>
              <w:tabs>
                <w:tab w:val="clear" w:pos="4153"/>
                <w:tab w:val="clear" w:pos="8306"/>
              </w:tabs>
              <w:rPr>
                <w:rFonts w:ascii="Arial" w:hAnsi="Arial" w:cs="Arial"/>
                <w:b/>
                <w:sz w:val="22"/>
                <w:lang w:eastAsia="en-US"/>
              </w:rPr>
            </w:pPr>
          </w:p>
        </w:tc>
      </w:tr>
      <w:tr w:rsidR="00055FC6" w:rsidRPr="00A24EB6" w14:paraId="7FF695C5" w14:textId="77777777" w:rsidTr="00442A03">
        <w:tc>
          <w:tcPr>
            <w:tcW w:w="9180" w:type="dxa"/>
            <w:tcBorders>
              <w:top w:val="single" w:sz="4" w:space="0" w:color="auto"/>
            </w:tcBorders>
            <w:shd w:val="clear" w:color="auto" w:fill="auto"/>
          </w:tcPr>
          <w:p w14:paraId="4C4FF3E2" w14:textId="77777777" w:rsidR="00442A03" w:rsidRDefault="00442A03" w:rsidP="00F907C7">
            <w:pPr>
              <w:rPr>
                <w:rFonts w:ascii="Arial" w:hAnsi="Arial" w:cs="Arial"/>
                <w:b/>
                <w:bCs/>
                <w:sz w:val="22"/>
              </w:rPr>
            </w:pPr>
          </w:p>
          <w:p w14:paraId="7A877642" w14:textId="77777777" w:rsidR="00055FC6" w:rsidRPr="00442A03" w:rsidRDefault="00055FC6" w:rsidP="00F907C7">
            <w:pPr>
              <w:rPr>
                <w:rFonts w:asciiTheme="minorBidi" w:hAnsiTheme="minorBidi" w:cstheme="minorBidi"/>
                <w:sz w:val="22"/>
                <w:szCs w:val="22"/>
              </w:rPr>
            </w:pPr>
            <w:r w:rsidRPr="005D0019">
              <w:rPr>
                <w:rFonts w:ascii="Arial" w:hAnsi="Arial" w:cs="Arial"/>
                <w:b/>
                <w:bCs/>
                <w:sz w:val="22"/>
              </w:rPr>
              <w:t xml:space="preserve">OUTPUT </w:t>
            </w:r>
            <w:r w:rsidR="002C771F">
              <w:rPr>
                <w:rFonts w:ascii="Arial" w:hAnsi="Arial" w:cs="Arial"/>
                <w:b/>
                <w:bCs/>
                <w:sz w:val="22"/>
              </w:rPr>
              <w:t xml:space="preserve"> 1</w:t>
            </w:r>
            <w:r w:rsidRPr="00F04BE8">
              <w:rPr>
                <w:rFonts w:cs="Arial"/>
                <w:szCs w:val="20"/>
              </w:rPr>
              <w:t xml:space="preserve">: </w:t>
            </w:r>
            <w:r w:rsidRPr="00442A03">
              <w:rPr>
                <w:rFonts w:asciiTheme="minorBidi" w:hAnsiTheme="minorBidi" w:cstheme="minorBidi"/>
                <w:sz w:val="22"/>
                <w:szCs w:val="22"/>
              </w:rPr>
              <w:t>Multi-</w:t>
            </w:r>
            <w:proofErr w:type="spellStart"/>
            <w:r w:rsidRPr="00442A03">
              <w:rPr>
                <w:rFonts w:asciiTheme="minorBidi" w:hAnsiTheme="minorBidi" w:cstheme="minorBidi"/>
                <w:sz w:val="22"/>
                <w:szCs w:val="22"/>
              </w:rPr>
              <w:t>sectoral</w:t>
            </w:r>
            <w:proofErr w:type="spellEnd"/>
            <w:r w:rsidRPr="00442A03">
              <w:rPr>
                <w:rFonts w:asciiTheme="minorBidi" w:hAnsiTheme="minorBidi" w:cstheme="minorBidi"/>
                <w:sz w:val="22"/>
                <w:szCs w:val="22"/>
              </w:rPr>
              <w:t xml:space="preserve"> plan established to support the Government capacity to provide sustainable and robust basic services to Syrian refugee population and alleviate socio-economic impacts on KR host communities</w:t>
            </w:r>
          </w:p>
          <w:p w14:paraId="5B6C00A6" w14:textId="77777777" w:rsidR="00442A03" w:rsidRDefault="00442A03" w:rsidP="00442A03">
            <w:pPr>
              <w:pStyle w:val="Header"/>
              <w:tabs>
                <w:tab w:val="clear" w:pos="4153"/>
                <w:tab w:val="clear" w:pos="8306"/>
              </w:tabs>
              <w:rPr>
                <w:rFonts w:ascii="Arial" w:hAnsi="Arial" w:cs="Arial"/>
                <w:b/>
                <w:bCs/>
                <w:sz w:val="22"/>
                <w:lang w:eastAsia="en-US"/>
              </w:rPr>
            </w:pPr>
          </w:p>
          <w:p w14:paraId="56998ABB" w14:textId="77777777" w:rsidR="00442A03" w:rsidRDefault="00442A03" w:rsidP="00442A03">
            <w:pPr>
              <w:pStyle w:val="Header"/>
              <w:tabs>
                <w:tab w:val="clear" w:pos="4153"/>
                <w:tab w:val="clear" w:pos="8306"/>
              </w:tabs>
              <w:rPr>
                <w:rFonts w:ascii="Arial" w:hAnsi="Arial" w:cs="Arial"/>
                <w:sz w:val="22"/>
                <w:lang w:eastAsia="en-US"/>
              </w:rPr>
            </w:pPr>
            <w:r w:rsidRPr="006A1DBE">
              <w:rPr>
                <w:rFonts w:ascii="Arial" w:hAnsi="Arial" w:cs="Arial"/>
                <w:b/>
                <w:bCs/>
                <w:sz w:val="22"/>
                <w:lang w:eastAsia="en-US"/>
              </w:rPr>
              <w:t>Deliverable Description</w:t>
            </w:r>
            <w:proofErr w:type="gramStart"/>
            <w:r w:rsidRPr="006A1DBE">
              <w:rPr>
                <w:rFonts w:ascii="Arial" w:hAnsi="Arial" w:cs="Arial"/>
                <w:b/>
                <w:bCs/>
                <w:sz w:val="22"/>
                <w:lang w:eastAsia="en-US"/>
              </w:rPr>
              <w:t>:</w:t>
            </w:r>
            <w:r w:rsidRPr="000F5F44">
              <w:rPr>
                <w:rFonts w:ascii="Arial" w:hAnsi="Arial" w:cs="Arial"/>
                <w:sz w:val="22"/>
                <w:lang w:eastAsia="en-US"/>
              </w:rPr>
              <w:t>.</w:t>
            </w:r>
            <w:proofErr w:type="gramEnd"/>
          </w:p>
          <w:p w14:paraId="6BCF5519" w14:textId="77777777" w:rsidR="00442A03" w:rsidRPr="00442A03" w:rsidRDefault="00442A03" w:rsidP="00442A03">
            <w:pPr>
              <w:rPr>
                <w:rFonts w:asciiTheme="minorBidi" w:hAnsiTheme="minorBidi" w:cstheme="minorBidi"/>
                <w:sz w:val="22"/>
                <w:szCs w:val="22"/>
              </w:rPr>
            </w:pPr>
            <w:r w:rsidRPr="00442A03">
              <w:rPr>
                <w:rFonts w:asciiTheme="minorBidi" w:hAnsiTheme="minorBidi" w:cstheme="minorBidi"/>
                <w:sz w:val="22"/>
                <w:szCs w:val="22"/>
              </w:rPr>
              <w:t>A multi-</w:t>
            </w:r>
            <w:proofErr w:type="spellStart"/>
            <w:r w:rsidRPr="00442A03">
              <w:rPr>
                <w:rFonts w:asciiTheme="minorBidi" w:hAnsiTheme="minorBidi" w:cstheme="minorBidi"/>
                <w:sz w:val="22"/>
                <w:szCs w:val="22"/>
              </w:rPr>
              <w:t>sectoral</w:t>
            </w:r>
            <w:proofErr w:type="spellEnd"/>
            <w:r w:rsidRPr="00442A03">
              <w:rPr>
                <w:rFonts w:asciiTheme="minorBidi" w:hAnsiTheme="minorBidi" w:cstheme="minorBidi"/>
                <w:sz w:val="22"/>
                <w:szCs w:val="22"/>
              </w:rPr>
              <w:t xml:space="preserve"> refugee response plan formulated through participatory planning process with all key stakeholders from local and refugee populations </w:t>
            </w:r>
          </w:p>
          <w:p w14:paraId="3E3A8550" w14:textId="77777777" w:rsidR="00442A03" w:rsidRPr="00442A03" w:rsidRDefault="00442A03" w:rsidP="00F907C7">
            <w:pPr>
              <w:rPr>
                <w:rFonts w:asciiTheme="minorBidi" w:hAnsiTheme="minorBidi" w:cstheme="minorBidi"/>
                <w:sz w:val="22"/>
                <w:szCs w:val="22"/>
              </w:rPr>
            </w:pPr>
          </w:p>
          <w:p w14:paraId="63E42E99" w14:textId="6EFF9B64" w:rsidR="00442A03" w:rsidRPr="00442A03" w:rsidRDefault="007F03B7" w:rsidP="00442A03">
            <w:pPr>
              <w:rPr>
                <w:rFonts w:asciiTheme="minorBidi" w:hAnsiTheme="minorBidi" w:cstheme="minorBidi"/>
                <w:sz w:val="22"/>
                <w:szCs w:val="22"/>
              </w:rPr>
            </w:pPr>
            <w:r>
              <w:rPr>
                <w:rFonts w:ascii="Arial" w:hAnsi="Arial" w:cs="Arial"/>
                <w:b/>
                <w:bCs/>
                <w:sz w:val="22"/>
                <w:szCs w:val="22"/>
                <w:lang w:val="en-US"/>
              </w:rPr>
              <w:t xml:space="preserve">Target </w:t>
            </w:r>
            <w:r w:rsidR="00442A03" w:rsidRPr="00EE5D59">
              <w:rPr>
                <w:rFonts w:ascii="Arial" w:hAnsi="Arial" w:cs="Arial"/>
                <w:b/>
                <w:bCs/>
                <w:sz w:val="22"/>
                <w:szCs w:val="22"/>
                <w:lang w:val="en-US"/>
              </w:rPr>
              <w:t xml:space="preserve">Indicators </w:t>
            </w:r>
            <w:r w:rsidR="00442A03" w:rsidRPr="00442A03">
              <w:rPr>
                <w:rFonts w:asciiTheme="minorBidi" w:hAnsiTheme="minorBidi" w:cstheme="minorBidi"/>
                <w:sz w:val="22"/>
                <w:szCs w:val="22"/>
              </w:rPr>
              <w:t>Multi-</w:t>
            </w:r>
            <w:proofErr w:type="spellStart"/>
            <w:r w:rsidR="00442A03" w:rsidRPr="00442A03">
              <w:rPr>
                <w:rFonts w:asciiTheme="minorBidi" w:hAnsiTheme="minorBidi" w:cstheme="minorBidi"/>
                <w:sz w:val="22"/>
                <w:szCs w:val="22"/>
              </w:rPr>
              <w:t>Sectoral</w:t>
            </w:r>
            <w:proofErr w:type="spellEnd"/>
            <w:r w:rsidR="00442A03" w:rsidRPr="00442A03">
              <w:rPr>
                <w:rFonts w:asciiTheme="minorBidi" w:hAnsiTheme="minorBidi" w:cstheme="minorBidi"/>
                <w:sz w:val="22"/>
                <w:szCs w:val="22"/>
              </w:rPr>
              <w:t xml:space="preserve"> Plan formulated </w:t>
            </w:r>
          </w:p>
          <w:p w14:paraId="3A730A15" w14:textId="77777777" w:rsidR="00442A03" w:rsidRDefault="00442A03" w:rsidP="00442A03">
            <w:pPr>
              <w:pStyle w:val="Header"/>
              <w:tabs>
                <w:tab w:val="clear" w:pos="4153"/>
                <w:tab w:val="clear" w:pos="8306"/>
              </w:tabs>
              <w:rPr>
                <w:rFonts w:ascii="Verdana" w:hAnsi="Verdana"/>
                <w:bCs/>
                <w:sz w:val="16"/>
                <w:szCs w:val="16"/>
              </w:rPr>
            </w:pPr>
          </w:p>
          <w:p w14:paraId="000E437F" w14:textId="18C604F5" w:rsidR="00442A03" w:rsidRDefault="00442A03" w:rsidP="00442A03">
            <w:pPr>
              <w:pStyle w:val="Header"/>
              <w:tabs>
                <w:tab w:val="clear" w:pos="4153"/>
                <w:tab w:val="clear" w:pos="8306"/>
              </w:tabs>
              <w:rPr>
                <w:rFonts w:ascii="Arial" w:hAnsi="Arial" w:cs="Arial"/>
                <w:sz w:val="22"/>
                <w:lang w:eastAsia="en-US"/>
              </w:rPr>
            </w:pPr>
            <w:r w:rsidRPr="00A24EB6">
              <w:rPr>
                <w:rFonts w:ascii="Arial" w:hAnsi="Arial" w:cs="Arial"/>
                <w:sz w:val="22"/>
                <w:lang w:eastAsia="en-US"/>
              </w:rPr>
              <w:t>Start and End Date:</w:t>
            </w:r>
            <w:r>
              <w:rPr>
                <w:rFonts w:ascii="Arial" w:hAnsi="Arial" w:cs="Arial"/>
                <w:sz w:val="22"/>
                <w:lang w:eastAsia="en-US"/>
              </w:rPr>
              <w:t xml:space="preserve"> April 2014-Feb 2015</w:t>
            </w:r>
          </w:p>
          <w:p w14:paraId="1A245C53" w14:textId="018FD2B0" w:rsidR="00442A03" w:rsidRPr="00A24EB6" w:rsidRDefault="00442A03" w:rsidP="00442A03">
            <w:pPr>
              <w:rPr>
                <w:rFonts w:ascii="Arial" w:hAnsi="Arial" w:cs="Arial"/>
                <w:sz w:val="22"/>
              </w:rPr>
            </w:pPr>
          </w:p>
        </w:tc>
      </w:tr>
      <w:tr w:rsidR="00055FC6" w:rsidRPr="00A24EB6" w14:paraId="2FFDFBC0" w14:textId="77777777" w:rsidTr="00442A03">
        <w:trPr>
          <w:trHeight w:val="2544"/>
        </w:trPr>
        <w:tc>
          <w:tcPr>
            <w:tcW w:w="9180" w:type="dxa"/>
            <w:shd w:val="clear" w:color="auto" w:fill="auto"/>
          </w:tcPr>
          <w:p w14:paraId="0E5A3D73" w14:textId="59928FC2" w:rsidR="00442A03" w:rsidRDefault="00442A03" w:rsidP="00F907C7">
            <w:pPr>
              <w:pStyle w:val="Header"/>
              <w:tabs>
                <w:tab w:val="clear" w:pos="4153"/>
                <w:tab w:val="clear" w:pos="8306"/>
              </w:tabs>
              <w:jc w:val="both"/>
              <w:rPr>
                <w:rFonts w:ascii="Arial" w:hAnsi="Arial" w:cs="Arial"/>
                <w:b/>
                <w:bCs/>
                <w:sz w:val="22"/>
                <w:szCs w:val="22"/>
                <w:lang w:val="en-US"/>
              </w:rPr>
            </w:pPr>
          </w:p>
          <w:p w14:paraId="488E548C" w14:textId="42ECB7F6" w:rsidR="00055FC6" w:rsidRDefault="00442A03" w:rsidP="00F907C7">
            <w:pPr>
              <w:pStyle w:val="Header"/>
              <w:tabs>
                <w:tab w:val="clear" w:pos="4153"/>
                <w:tab w:val="clear" w:pos="8306"/>
              </w:tabs>
              <w:jc w:val="both"/>
              <w:rPr>
                <w:rFonts w:ascii="Arial" w:hAnsi="Arial" w:cs="Arial"/>
                <w:sz w:val="22"/>
                <w:szCs w:val="22"/>
                <w:lang w:val="en-US"/>
              </w:rPr>
            </w:pPr>
            <w:r>
              <w:rPr>
                <w:rFonts w:ascii="Arial" w:hAnsi="Arial" w:cs="Arial"/>
                <w:b/>
                <w:bCs/>
                <w:sz w:val="22"/>
                <w:szCs w:val="22"/>
                <w:lang w:val="en-US"/>
              </w:rPr>
              <w:t>Achievements of the Reporting Period</w:t>
            </w:r>
            <w:r w:rsidR="00055FC6" w:rsidRPr="00EE5D59">
              <w:rPr>
                <w:rFonts w:ascii="Arial" w:hAnsi="Arial" w:cs="Arial"/>
                <w:b/>
                <w:bCs/>
                <w:sz w:val="22"/>
                <w:szCs w:val="22"/>
                <w:lang w:val="en-US"/>
              </w:rPr>
              <w:t>:</w:t>
            </w:r>
            <w:r w:rsidR="00055FC6">
              <w:rPr>
                <w:rFonts w:ascii="Arial" w:hAnsi="Arial" w:cs="Arial"/>
                <w:sz w:val="22"/>
                <w:szCs w:val="22"/>
                <w:lang w:val="en-US"/>
              </w:rPr>
              <w:t xml:space="preserve"> </w:t>
            </w:r>
          </w:p>
          <w:p w14:paraId="174E5734" w14:textId="447B7C2A" w:rsidR="00055FC6" w:rsidRDefault="00126789" w:rsidP="004117F6">
            <w:pPr>
              <w:pStyle w:val="Header"/>
              <w:tabs>
                <w:tab w:val="clear" w:pos="4153"/>
                <w:tab w:val="clear" w:pos="8306"/>
              </w:tabs>
              <w:jc w:val="both"/>
              <w:rPr>
                <w:rFonts w:ascii="Arial" w:hAnsi="Arial" w:cs="Arial"/>
                <w:sz w:val="22"/>
                <w:szCs w:val="22"/>
                <w:lang w:val="en-US"/>
              </w:rPr>
            </w:pPr>
            <w:r>
              <w:rPr>
                <w:rFonts w:ascii="Arial" w:hAnsi="Arial" w:cs="Arial"/>
                <w:sz w:val="22"/>
                <w:szCs w:val="22"/>
                <w:lang w:val="en-US"/>
              </w:rPr>
              <w:t>Consultations with UNHCR</w:t>
            </w:r>
            <w:r w:rsidR="00873553">
              <w:rPr>
                <w:rFonts w:ascii="Arial" w:hAnsi="Arial" w:cs="Arial"/>
                <w:sz w:val="22"/>
                <w:szCs w:val="22"/>
                <w:lang w:val="en-US"/>
              </w:rPr>
              <w:t xml:space="preserve"> on possible approaches to formulation of government-led overall Syrian refugee response plan</w:t>
            </w:r>
            <w:r w:rsidR="00A579C8">
              <w:rPr>
                <w:rFonts w:ascii="Arial" w:hAnsi="Arial" w:cs="Arial"/>
                <w:sz w:val="22"/>
                <w:szCs w:val="22"/>
                <w:lang w:val="en-US"/>
              </w:rPr>
              <w:t xml:space="preserve">, addressing resilience aspects of refugee support. At corporate level, UNDP and UNHCR agreed to jointly lead formulation of Regional Refugee and Resilience Plan (3RP) for 2015. </w:t>
            </w:r>
            <w:r w:rsidR="004117F6">
              <w:rPr>
                <w:rFonts w:ascii="Arial" w:hAnsi="Arial" w:cs="Arial"/>
                <w:sz w:val="22"/>
                <w:szCs w:val="22"/>
                <w:lang w:val="en-US"/>
              </w:rPr>
              <w:t>UNDP has participated in Regional Workshop for 3RP with other sector lead agencies/organizations held on 4 and 5 September</w:t>
            </w:r>
            <w:r w:rsidR="003142CB">
              <w:rPr>
                <w:rFonts w:ascii="Arial" w:hAnsi="Arial" w:cs="Arial"/>
                <w:sz w:val="22"/>
                <w:szCs w:val="22"/>
                <w:lang w:val="en-US"/>
              </w:rPr>
              <w:t>, providing inputs in formulation process of 3RP as well as</w:t>
            </w:r>
            <w:r w:rsidR="004117F6">
              <w:rPr>
                <w:rFonts w:ascii="Arial" w:hAnsi="Arial" w:cs="Arial"/>
                <w:sz w:val="22"/>
                <w:szCs w:val="22"/>
                <w:lang w:val="en-US"/>
              </w:rPr>
              <w:t xml:space="preserve"> </w:t>
            </w:r>
            <w:r w:rsidR="003142CB">
              <w:rPr>
                <w:rFonts w:ascii="Arial" w:hAnsi="Arial" w:cs="Arial"/>
                <w:sz w:val="22"/>
                <w:szCs w:val="22"/>
                <w:lang w:val="en-US"/>
              </w:rPr>
              <w:t>exchanging</w:t>
            </w:r>
            <w:r w:rsidR="004117F6">
              <w:rPr>
                <w:rFonts w:ascii="Arial" w:hAnsi="Arial" w:cs="Arial"/>
                <w:sz w:val="22"/>
                <w:szCs w:val="22"/>
                <w:lang w:val="en-US"/>
              </w:rPr>
              <w:t xml:space="preserve"> experience and views on how to strengthen resilience support</w:t>
            </w:r>
            <w:r w:rsidR="003142CB">
              <w:rPr>
                <w:rFonts w:ascii="Arial" w:hAnsi="Arial" w:cs="Arial"/>
                <w:sz w:val="22"/>
                <w:szCs w:val="22"/>
                <w:lang w:val="en-US"/>
              </w:rPr>
              <w:t xml:space="preserve"> in refugee response planning </w:t>
            </w:r>
            <w:r w:rsidR="004117F6">
              <w:rPr>
                <w:rFonts w:ascii="Arial" w:hAnsi="Arial" w:cs="Arial"/>
                <w:sz w:val="22"/>
                <w:szCs w:val="22"/>
                <w:lang w:val="en-US"/>
              </w:rPr>
              <w:t xml:space="preserve">with the representatives from the other countries affected by the Syrian crisis. </w:t>
            </w:r>
            <w:r w:rsidR="00A579C8">
              <w:rPr>
                <w:rFonts w:ascii="Arial" w:hAnsi="Arial" w:cs="Arial"/>
                <w:sz w:val="22"/>
                <w:szCs w:val="22"/>
                <w:lang w:val="en-US"/>
              </w:rPr>
              <w:t>UNDP has been providing</w:t>
            </w:r>
            <w:r w:rsidR="00873553">
              <w:rPr>
                <w:rFonts w:ascii="Arial" w:hAnsi="Arial" w:cs="Arial"/>
                <w:sz w:val="22"/>
                <w:szCs w:val="22"/>
                <w:lang w:val="en-US"/>
              </w:rPr>
              <w:t xml:space="preserve"> policy advice to the government</w:t>
            </w:r>
            <w:r w:rsidR="00A579C8">
              <w:rPr>
                <w:rFonts w:ascii="Arial" w:hAnsi="Arial" w:cs="Arial"/>
                <w:sz w:val="22"/>
                <w:szCs w:val="22"/>
                <w:lang w:val="en-US"/>
              </w:rPr>
              <w:t xml:space="preserve">, </w:t>
            </w:r>
            <w:r w:rsidR="004117F6">
              <w:rPr>
                <w:rFonts w:ascii="Arial" w:hAnsi="Arial" w:cs="Arial"/>
                <w:sz w:val="22"/>
                <w:szCs w:val="22"/>
                <w:lang w:val="en-US"/>
              </w:rPr>
              <w:t xml:space="preserve">Sector-leads, </w:t>
            </w:r>
            <w:r w:rsidR="00A579C8">
              <w:rPr>
                <w:rFonts w:ascii="Arial" w:hAnsi="Arial" w:cs="Arial"/>
                <w:sz w:val="22"/>
                <w:szCs w:val="22"/>
                <w:lang w:val="en-US"/>
              </w:rPr>
              <w:t>humanitarian organizations</w:t>
            </w:r>
            <w:r w:rsidR="004117F6">
              <w:rPr>
                <w:rFonts w:ascii="Arial" w:hAnsi="Arial" w:cs="Arial"/>
                <w:sz w:val="22"/>
                <w:szCs w:val="22"/>
                <w:lang w:val="en-US"/>
              </w:rPr>
              <w:t>, and other key stakeholders to address and integrate resilience priorities into 3RP</w:t>
            </w:r>
            <w:r w:rsidR="003142CB">
              <w:rPr>
                <w:rFonts w:ascii="Arial" w:hAnsi="Arial" w:cs="Arial"/>
                <w:sz w:val="22"/>
                <w:szCs w:val="22"/>
                <w:lang w:val="en-US"/>
              </w:rPr>
              <w:t xml:space="preserve"> for Iraq</w:t>
            </w:r>
            <w:r w:rsidR="004117F6">
              <w:rPr>
                <w:rFonts w:ascii="Arial" w:hAnsi="Arial" w:cs="Arial"/>
                <w:sz w:val="22"/>
                <w:szCs w:val="22"/>
                <w:lang w:val="en-US"/>
              </w:rPr>
              <w:t xml:space="preserve">.  </w:t>
            </w:r>
            <w:r w:rsidR="00A579C8">
              <w:rPr>
                <w:rFonts w:ascii="Arial" w:hAnsi="Arial" w:cs="Arial"/>
                <w:sz w:val="22"/>
                <w:szCs w:val="22"/>
                <w:lang w:val="en-US"/>
              </w:rPr>
              <w:t xml:space="preserve"> </w:t>
            </w:r>
          </w:p>
          <w:p w14:paraId="7D50A65C" w14:textId="77777777" w:rsidR="003142CB" w:rsidRDefault="003142CB" w:rsidP="004117F6">
            <w:pPr>
              <w:pStyle w:val="Header"/>
              <w:tabs>
                <w:tab w:val="clear" w:pos="4153"/>
                <w:tab w:val="clear" w:pos="8306"/>
              </w:tabs>
              <w:jc w:val="both"/>
              <w:rPr>
                <w:rFonts w:ascii="Arial" w:hAnsi="Arial" w:cs="Arial"/>
                <w:sz w:val="22"/>
                <w:szCs w:val="22"/>
                <w:lang w:val="en-US"/>
              </w:rPr>
            </w:pPr>
          </w:p>
          <w:p w14:paraId="1A0B11B5" w14:textId="614049F2" w:rsidR="003142CB" w:rsidRDefault="003142CB" w:rsidP="00FB2B4B">
            <w:pPr>
              <w:pStyle w:val="Header"/>
              <w:tabs>
                <w:tab w:val="clear" w:pos="4153"/>
                <w:tab w:val="clear" w:pos="8306"/>
              </w:tabs>
              <w:jc w:val="both"/>
              <w:rPr>
                <w:rFonts w:ascii="Arial" w:hAnsi="Arial" w:cs="Arial"/>
                <w:sz w:val="22"/>
                <w:szCs w:val="22"/>
                <w:lang w:val="en-US"/>
              </w:rPr>
            </w:pPr>
            <w:r>
              <w:rPr>
                <w:rFonts w:ascii="Arial" w:hAnsi="Arial" w:cs="Arial"/>
                <w:sz w:val="22"/>
                <w:szCs w:val="22"/>
                <w:lang w:val="en-US"/>
              </w:rPr>
              <w:t>UNDP continued consultation with UNHCR and other research organization (e.g., REACH) to jointly conduct multi-</w:t>
            </w:r>
            <w:proofErr w:type="spellStart"/>
            <w:r>
              <w:rPr>
                <w:rFonts w:ascii="Arial" w:hAnsi="Arial" w:cs="Arial"/>
                <w:sz w:val="22"/>
                <w:szCs w:val="22"/>
                <w:lang w:val="en-US"/>
              </w:rPr>
              <w:t>sectoral</w:t>
            </w:r>
            <w:proofErr w:type="spellEnd"/>
            <w:r>
              <w:rPr>
                <w:rFonts w:ascii="Arial" w:hAnsi="Arial" w:cs="Arial"/>
                <w:sz w:val="22"/>
                <w:szCs w:val="22"/>
                <w:lang w:val="en-US"/>
              </w:rPr>
              <w:t xml:space="preserve"> needs assessment on the displaced population (both refugees and </w:t>
            </w:r>
            <w:proofErr w:type="spellStart"/>
            <w:r>
              <w:rPr>
                <w:rFonts w:ascii="Arial" w:hAnsi="Arial" w:cs="Arial"/>
                <w:sz w:val="22"/>
                <w:szCs w:val="22"/>
                <w:lang w:val="en-US"/>
              </w:rPr>
              <w:t>IDPs</w:t>
            </w:r>
            <w:proofErr w:type="spellEnd"/>
            <w:r>
              <w:rPr>
                <w:rFonts w:ascii="Arial" w:hAnsi="Arial" w:cs="Arial"/>
                <w:sz w:val="22"/>
                <w:szCs w:val="22"/>
                <w:lang w:val="en-US"/>
              </w:rPr>
              <w:t xml:space="preserve">) and host communities to assess the situations related to the key resilience issues. Also, UNDP and UNHCR agreed to explore possibility to </w:t>
            </w:r>
            <w:r w:rsidR="00072267">
              <w:rPr>
                <w:rFonts w:ascii="Arial" w:hAnsi="Arial" w:cs="Arial"/>
                <w:sz w:val="22"/>
                <w:szCs w:val="22"/>
                <w:lang w:val="en-US"/>
              </w:rPr>
              <w:t>transform one or two selected refugee camps to more sustainable housing settlem</w:t>
            </w:r>
            <w:r w:rsidR="00FB2B4B">
              <w:rPr>
                <w:rFonts w:ascii="Arial" w:hAnsi="Arial" w:cs="Arial"/>
                <w:sz w:val="22"/>
                <w:szCs w:val="22"/>
                <w:lang w:val="en-US"/>
              </w:rPr>
              <w:t>ents to demonstrate transition from humanitarian phase to development stage, starting with identifying of target camps and conducting a feasibility study.</w:t>
            </w:r>
            <w:r>
              <w:rPr>
                <w:rFonts w:ascii="Arial" w:hAnsi="Arial" w:cs="Arial"/>
                <w:sz w:val="22"/>
                <w:szCs w:val="22"/>
                <w:lang w:val="en-US"/>
              </w:rPr>
              <w:t xml:space="preserve">  </w:t>
            </w:r>
          </w:p>
          <w:p w14:paraId="5057287B" w14:textId="77777777" w:rsidR="003142CB" w:rsidRDefault="003142CB" w:rsidP="00F907C7">
            <w:pPr>
              <w:pStyle w:val="Header"/>
              <w:tabs>
                <w:tab w:val="clear" w:pos="4153"/>
                <w:tab w:val="clear" w:pos="8306"/>
              </w:tabs>
              <w:rPr>
                <w:rFonts w:ascii="Arial" w:hAnsi="Arial" w:cs="Arial"/>
                <w:sz w:val="22"/>
                <w:lang w:eastAsia="en-US"/>
              </w:rPr>
            </w:pPr>
          </w:p>
          <w:p w14:paraId="618E0A79" w14:textId="0D3211A4" w:rsidR="00442A03" w:rsidRPr="00BA47D4" w:rsidRDefault="00BA47D4" w:rsidP="00FB2B4B">
            <w:pPr>
              <w:pStyle w:val="Header"/>
              <w:tabs>
                <w:tab w:val="clear" w:pos="4153"/>
                <w:tab w:val="clear" w:pos="8306"/>
              </w:tabs>
              <w:rPr>
                <w:rFonts w:ascii="Arial" w:hAnsi="Arial" w:cs="Arial"/>
                <w:sz w:val="22"/>
                <w:szCs w:val="22"/>
                <w:lang w:val="en-US"/>
              </w:rPr>
            </w:pPr>
            <w:r w:rsidRPr="00BA47D4">
              <w:rPr>
                <w:rFonts w:ascii="Arial" w:hAnsi="Arial" w:cs="Arial"/>
                <w:sz w:val="22"/>
                <w:szCs w:val="22"/>
                <w:lang w:val="en-US"/>
              </w:rPr>
              <w:t xml:space="preserve">Technical </w:t>
            </w:r>
            <w:r w:rsidR="003142CB">
              <w:rPr>
                <w:rFonts w:ascii="Arial" w:hAnsi="Arial" w:cs="Arial"/>
                <w:sz w:val="22"/>
                <w:szCs w:val="22"/>
                <w:lang w:val="en-US"/>
              </w:rPr>
              <w:t xml:space="preserve">advice </w:t>
            </w:r>
            <w:r w:rsidRPr="00BA47D4">
              <w:rPr>
                <w:rFonts w:ascii="Arial" w:hAnsi="Arial" w:cs="Arial"/>
                <w:sz w:val="22"/>
                <w:szCs w:val="22"/>
                <w:lang w:val="en-US"/>
              </w:rPr>
              <w:t>has been provided through to</w:t>
            </w:r>
            <w:r w:rsidR="00A44A4C">
              <w:rPr>
                <w:rFonts w:ascii="Arial" w:hAnsi="Arial" w:cs="Arial"/>
                <w:sz w:val="22"/>
                <w:szCs w:val="22"/>
                <w:lang w:val="en-US"/>
              </w:rPr>
              <w:t xml:space="preserve"> the</w:t>
            </w:r>
            <w:r w:rsidRPr="00BA47D4">
              <w:rPr>
                <w:rFonts w:ascii="Arial" w:hAnsi="Arial" w:cs="Arial"/>
                <w:sz w:val="22"/>
                <w:szCs w:val="22"/>
                <w:lang w:val="en-US"/>
              </w:rPr>
              <w:t xml:space="preserve"> Department of Foreign Relations (DFR) </w:t>
            </w:r>
            <w:r w:rsidR="00A44A4C">
              <w:rPr>
                <w:rFonts w:ascii="Arial" w:hAnsi="Arial" w:cs="Arial"/>
                <w:sz w:val="22"/>
                <w:szCs w:val="22"/>
                <w:lang w:val="en-US"/>
              </w:rPr>
              <w:t>of the Kurdistan Regional Government (</w:t>
            </w:r>
            <w:proofErr w:type="spellStart"/>
            <w:r w:rsidR="00A44A4C" w:rsidRPr="00BA47D4">
              <w:rPr>
                <w:rFonts w:ascii="Arial" w:hAnsi="Arial" w:cs="Arial"/>
                <w:sz w:val="22"/>
                <w:szCs w:val="22"/>
                <w:lang w:val="en-US"/>
              </w:rPr>
              <w:t>KRG</w:t>
            </w:r>
            <w:proofErr w:type="spellEnd"/>
            <w:r w:rsidR="00A44A4C">
              <w:rPr>
                <w:rFonts w:ascii="Arial" w:hAnsi="Arial" w:cs="Arial"/>
                <w:sz w:val="22"/>
                <w:szCs w:val="22"/>
                <w:lang w:val="en-US"/>
              </w:rPr>
              <w:t>)</w:t>
            </w:r>
            <w:r w:rsidR="00A44A4C" w:rsidRPr="00BA47D4">
              <w:rPr>
                <w:rFonts w:ascii="Arial" w:hAnsi="Arial" w:cs="Arial"/>
                <w:sz w:val="22"/>
                <w:szCs w:val="22"/>
                <w:lang w:val="en-US"/>
              </w:rPr>
              <w:t xml:space="preserve"> </w:t>
            </w:r>
            <w:r w:rsidR="003142CB">
              <w:rPr>
                <w:rFonts w:ascii="Arial" w:hAnsi="Arial" w:cs="Arial"/>
                <w:sz w:val="22"/>
                <w:szCs w:val="22"/>
                <w:lang w:val="en-US"/>
              </w:rPr>
              <w:t>as well as the Ministry of Interior and Ministry</w:t>
            </w:r>
            <w:r w:rsidR="00FB2B4B">
              <w:rPr>
                <w:rFonts w:ascii="Arial" w:hAnsi="Arial" w:cs="Arial"/>
                <w:sz w:val="22"/>
                <w:szCs w:val="22"/>
                <w:lang w:val="en-US"/>
              </w:rPr>
              <w:t xml:space="preserve"> of Planning to strengthen coordination mechanisms of crisis response in the </w:t>
            </w:r>
            <w:proofErr w:type="spellStart"/>
            <w:r w:rsidR="00FB2B4B">
              <w:rPr>
                <w:rFonts w:ascii="Arial" w:hAnsi="Arial" w:cs="Arial"/>
                <w:sz w:val="22"/>
                <w:szCs w:val="22"/>
                <w:lang w:val="en-US"/>
              </w:rPr>
              <w:t>KRG</w:t>
            </w:r>
            <w:proofErr w:type="spellEnd"/>
            <w:r w:rsidR="00FB2B4B">
              <w:rPr>
                <w:rFonts w:ascii="Arial" w:hAnsi="Arial" w:cs="Arial"/>
                <w:sz w:val="22"/>
                <w:szCs w:val="22"/>
                <w:lang w:val="en-US"/>
              </w:rPr>
              <w:t xml:space="preserve">. UNDP has also consulted the governorate offices in Erbil, </w:t>
            </w:r>
            <w:proofErr w:type="spellStart"/>
            <w:r w:rsidR="00FB2B4B">
              <w:rPr>
                <w:rFonts w:ascii="Arial" w:hAnsi="Arial" w:cs="Arial"/>
                <w:sz w:val="22"/>
                <w:szCs w:val="22"/>
                <w:lang w:val="en-US"/>
              </w:rPr>
              <w:t>Dohuk</w:t>
            </w:r>
            <w:proofErr w:type="spellEnd"/>
            <w:r w:rsidR="00FB2B4B">
              <w:rPr>
                <w:rFonts w:ascii="Arial" w:hAnsi="Arial" w:cs="Arial"/>
                <w:sz w:val="22"/>
                <w:szCs w:val="22"/>
                <w:lang w:val="en-US"/>
              </w:rPr>
              <w:t xml:space="preserve"> and </w:t>
            </w:r>
            <w:proofErr w:type="spellStart"/>
            <w:r w:rsidR="00FB2B4B">
              <w:rPr>
                <w:rFonts w:ascii="Arial" w:hAnsi="Arial" w:cs="Arial"/>
                <w:sz w:val="22"/>
                <w:szCs w:val="22"/>
                <w:lang w:val="en-US"/>
              </w:rPr>
              <w:t>Sulaymania</w:t>
            </w:r>
            <w:proofErr w:type="spellEnd"/>
            <w:r w:rsidR="00FB2B4B">
              <w:rPr>
                <w:rFonts w:ascii="Arial" w:hAnsi="Arial" w:cs="Arial"/>
                <w:sz w:val="22"/>
                <w:szCs w:val="22"/>
                <w:lang w:val="en-US"/>
              </w:rPr>
              <w:t xml:space="preserve"> to identify their needs to manage and coordinate responses both to the Syrian refugees and </w:t>
            </w:r>
            <w:proofErr w:type="spellStart"/>
            <w:r w:rsidR="00FB2B4B">
              <w:rPr>
                <w:rFonts w:ascii="Arial" w:hAnsi="Arial" w:cs="Arial"/>
                <w:sz w:val="22"/>
                <w:szCs w:val="22"/>
                <w:lang w:val="en-US"/>
              </w:rPr>
              <w:t>IDPs</w:t>
            </w:r>
            <w:proofErr w:type="spellEnd"/>
            <w:r w:rsidR="00FB2B4B">
              <w:rPr>
                <w:rFonts w:ascii="Arial" w:hAnsi="Arial" w:cs="Arial"/>
                <w:sz w:val="22"/>
                <w:szCs w:val="22"/>
                <w:lang w:val="en-US"/>
              </w:rPr>
              <w:t xml:space="preserve">. </w:t>
            </w:r>
            <w:r w:rsidR="003850C9">
              <w:rPr>
                <w:rFonts w:ascii="Arial" w:hAnsi="Arial" w:cs="Arial"/>
                <w:sz w:val="22"/>
                <w:szCs w:val="22"/>
                <w:lang w:val="en-US"/>
              </w:rPr>
              <w:t xml:space="preserve">Introductory training on crisis management and planning to their staff was suggested as the priority. </w:t>
            </w:r>
          </w:p>
          <w:p w14:paraId="2134B6D3" w14:textId="77777777" w:rsidR="00442A03" w:rsidRDefault="00442A03" w:rsidP="00F907C7">
            <w:pPr>
              <w:pStyle w:val="Header"/>
              <w:tabs>
                <w:tab w:val="clear" w:pos="4153"/>
                <w:tab w:val="clear" w:pos="8306"/>
              </w:tabs>
              <w:rPr>
                <w:rFonts w:ascii="Arial" w:hAnsi="Arial" w:cs="Arial"/>
                <w:sz w:val="22"/>
                <w:lang w:eastAsia="en-US"/>
              </w:rPr>
            </w:pPr>
          </w:p>
          <w:p w14:paraId="7E568195" w14:textId="77777777" w:rsidR="00442A03" w:rsidRPr="00A24EB6" w:rsidRDefault="00442A03" w:rsidP="00F907C7">
            <w:pPr>
              <w:pStyle w:val="Header"/>
              <w:tabs>
                <w:tab w:val="clear" w:pos="4153"/>
                <w:tab w:val="clear" w:pos="8306"/>
              </w:tabs>
              <w:rPr>
                <w:rFonts w:ascii="Arial" w:hAnsi="Arial" w:cs="Arial"/>
                <w:sz w:val="22"/>
                <w:lang w:eastAsia="en-US"/>
              </w:rPr>
            </w:pPr>
          </w:p>
          <w:p w14:paraId="6C060026" w14:textId="6FF4FF93" w:rsidR="00055FC6" w:rsidRDefault="00055FC6" w:rsidP="00B75088">
            <w:pPr>
              <w:pStyle w:val="Header"/>
              <w:tabs>
                <w:tab w:val="clear" w:pos="4153"/>
                <w:tab w:val="clear" w:pos="8306"/>
              </w:tabs>
              <w:rPr>
                <w:rFonts w:ascii="Arial" w:hAnsi="Arial" w:cs="Arial"/>
                <w:sz w:val="22"/>
                <w:lang w:eastAsia="en-US"/>
              </w:rPr>
            </w:pPr>
            <w:r w:rsidRPr="00A24EB6">
              <w:rPr>
                <w:rFonts w:ascii="Arial" w:hAnsi="Arial" w:cs="Arial"/>
                <w:sz w:val="22"/>
                <w:lang w:eastAsia="en-US"/>
              </w:rPr>
              <w:t>% Progress to date</w:t>
            </w:r>
            <w:r>
              <w:rPr>
                <w:rFonts w:ascii="Arial" w:hAnsi="Arial" w:cs="Arial"/>
                <w:sz w:val="22"/>
                <w:lang w:eastAsia="en-US"/>
              </w:rPr>
              <w:t xml:space="preserve">: </w:t>
            </w:r>
            <w:r w:rsidR="003850C9">
              <w:rPr>
                <w:rFonts w:ascii="Arial" w:hAnsi="Arial" w:cs="Arial"/>
                <w:sz w:val="22"/>
                <w:lang w:eastAsia="en-US"/>
              </w:rPr>
              <w:t>1</w:t>
            </w:r>
            <w:r w:rsidR="00F10275">
              <w:rPr>
                <w:rFonts w:ascii="Arial" w:hAnsi="Arial" w:cs="Arial"/>
                <w:sz w:val="22"/>
                <w:lang w:eastAsia="en-US"/>
              </w:rPr>
              <w:t xml:space="preserve">5% </w:t>
            </w:r>
          </w:p>
          <w:p w14:paraId="0ABC7E47" w14:textId="77777777" w:rsidR="00F10275" w:rsidRDefault="00F10275" w:rsidP="00B75088">
            <w:pPr>
              <w:pStyle w:val="Header"/>
              <w:tabs>
                <w:tab w:val="clear" w:pos="4153"/>
                <w:tab w:val="clear" w:pos="8306"/>
              </w:tabs>
              <w:rPr>
                <w:rFonts w:ascii="Arial" w:hAnsi="Arial" w:cs="Arial"/>
                <w:sz w:val="22"/>
                <w:lang w:eastAsia="en-US"/>
              </w:rPr>
            </w:pPr>
          </w:p>
          <w:p w14:paraId="7C451B18" w14:textId="54B61239" w:rsidR="005D2E76" w:rsidRPr="005D2E76" w:rsidRDefault="005D2E76" w:rsidP="00B75088">
            <w:pPr>
              <w:pStyle w:val="Header"/>
              <w:tabs>
                <w:tab w:val="clear" w:pos="4153"/>
                <w:tab w:val="clear" w:pos="8306"/>
              </w:tabs>
              <w:rPr>
                <w:rFonts w:ascii="Arial" w:hAnsi="Arial" w:cs="Arial"/>
                <w:b/>
                <w:bCs/>
                <w:sz w:val="22"/>
                <w:lang w:eastAsia="en-US"/>
              </w:rPr>
            </w:pPr>
            <w:r w:rsidRPr="005D2E76">
              <w:rPr>
                <w:rFonts w:ascii="Arial" w:hAnsi="Arial" w:cs="Arial"/>
                <w:b/>
                <w:bCs/>
                <w:sz w:val="22"/>
                <w:lang w:eastAsia="en-US"/>
              </w:rPr>
              <w:t xml:space="preserve">Plan for the next Quarter: </w:t>
            </w:r>
          </w:p>
          <w:p w14:paraId="05C436A8" w14:textId="7C5E7A9A" w:rsidR="005D2E76" w:rsidRDefault="003850C9" w:rsidP="003850C9">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 xml:space="preserve">Support finalization of 3RP, ensuring resilience issues are adequately addressed in the plan with technical advice and </w:t>
            </w:r>
            <w:r w:rsidR="005D2E76">
              <w:rPr>
                <w:rFonts w:ascii="Arial" w:hAnsi="Arial" w:cs="Arial"/>
                <w:sz w:val="22"/>
                <w:lang w:eastAsia="en-US"/>
              </w:rPr>
              <w:t xml:space="preserve">consultation with UNHCR and relevant stakeholders </w:t>
            </w:r>
          </w:p>
          <w:p w14:paraId="25C41BD5" w14:textId="502FE671" w:rsidR="003850C9" w:rsidRDefault="005D2E76" w:rsidP="003850C9">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 xml:space="preserve">Design </w:t>
            </w:r>
            <w:r w:rsidR="003850C9">
              <w:rPr>
                <w:rFonts w:ascii="Arial" w:hAnsi="Arial" w:cs="Arial"/>
                <w:sz w:val="22"/>
                <w:lang w:eastAsia="en-US"/>
              </w:rPr>
              <w:t>assessments on resilience and host community needs</w:t>
            </w:r>
          </w:p>
          <w:p w14:paraId="0B4D4FE0" w14:textId="3D061E79" w:rsidR="005D2E76" w:rsidRPr="00A24EB6" w:rsidRDefault="00BF5F4D" w:rsidP="003850C9">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Design and conduct training for the governorate offices.</w:t>
            </w:r>
          </w:p>
        </w:tc>
      </w:tr>
    </w:tbl>
    <w:p w14:paraId="57B63587" w14:textId="77777777" w:rsidR="00442A03" w:rsidRDefault="00442A03"/>
    <w:p w14:paraId="6EA864A7" w14:textId="77777777" w:rsidR="00156514" w:rsidRDefault="00156514"/>
    <w:p w14:paraId="4D2A5ACB" w14:textId="77777777" w:rsidR="00156514" w:rsidRDefault="00156514"/>
    <w:p w14:paraId="7F16AE94" w14:textId="77777777" w:rsidR="007D682E" w:rsidRDefault="007D682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55FC6" w:rsidRPr="00A24EB6" w14:paraId="1D9E6A4B" w14:textId="77777777" w:rsidTr="007F03B7">
        <w:tc>
          <w:tcPr>
            <w:tcW w:w="9180" w:type="dxa"/>
            <w:shd w:val="clear" w:color="auto" w:fill="auto"/>
          </w:tcPr>
          <w:p w14:paraId="057492B6" w14:textId="77777777" w:rsidR="00B51B96" w:rsidRDefault="00B51B96" w:rsidP="00F907C7">
            <w:pPr>
              <w:rPr>
                <w:rFonts w:ascii="Arial" w:hAnsi="Arial" w:cs="Arial"/>
                <w:b/>
                <w:bCs/>
                <w:sz w:val="22"/>
              </w:rPr>
            </w:pPr>
          </w:p>
          <w:p w14:paraId="28836932" w14:textId="436AD27E" w:rsidR="00055FC6" w:rsidRPr="006D3220" w:rsidRDefault="00442A03" w:rsidP="006D3220">
            <w:pPr>
              <w:rPr>
                <w:rFonts w:asciiTheme="minorBidi" w:hAnsiTheme="minorBidi" w:cstheme="minorBidi"/>
                <w:b/>
                <w:sz w:val="22"/>
                <w:szCs w:val="22"/>
              </w:rPr>
            </w:pPr>
            <w:r w:rsidRPr="006D3220">
              <w:rPr>
                <w:rFonts w:asciiTheme="minorBidi" w:hAnsiTheme="minorBidi" w:cstheme="minorBidi"/>
                <w:b/>
                <w:bCs/>
                <w:sz w:val="22"/>
                <w:szCs w:val="22"/>
              </w:rPr>
              <w:t>OUTPUT</w:t>
            </w:r>
            <w:r w:rsidR="006D3220" w:rsidRPr="006D3220">
              <w:rPr>
                <w:rFonts w:asciiTheme="minorBidi" w:hAnsiTheme="minorBidi" w:cstheme="minorBidi"/>
                <w:b/>
                <w:bCs/>
                <w:sz w:val="22"/>
                <w:szCs w:val="22"/>
              </w:rPr>
              <w:t xml:space="preserve"> 2</w:t>
            </w:r>
            <w:r w:rsidR="00055FC6" w:rsidRPr="006D3220">
              <w:rPr>
                <w:rFonts w:asciiTheme="minorBidi" w:hAnsiTheme="minorBidi" w:cstheme="minorBidi"/>
                <w:b/>
                <w:bCs/>
                <w:sz w:val="22"/>
                <w:szCs w:val="22"/>
              </w:rPr>
              <w:t xml:space="preserve">: </w:t>
            </w:r>
            <w:r w:rsidR="00055FC6" w:rsidRPr="006D3220">
              <w:rPr>
                <w:rFonts w:asciiTheme="minorBidi" w:hAnsiTheme="minorBidi" w:cstheme="minorBidi"/>
                <w:b/>
                <w:sz w:val="22"/>
                <w:szCs w:val="22"/>
              </w:rPr>
              <w:t>Greater livelihood opportunities in affected communities for both Syrian refugees and host communities for inclusive local economic development in the KR</w:t>
            </w:r>
          </w:p>
          <w:p w14:paraId="62289E42" w14:textId="77777777" w:rsidR="006D3220" w:rsidRPr="006D3220" w:rsidRDefault="006D3220" w:rsidP="006D3220">
            <w:pPr>
              <w:rPr>
                <w:rFonts w:asciiTheme="minorBidi" w:hAnsiTheme="minorBidi" w:cstheme="minorBidi"/>
                <w:b/>
                <w:sz w:val="22"/>
                <w:szCs w:val="22"/>
              </w:rPr>
            </w:pPr>
          </w:p>
          <w:p w14:paraId="4490A8E1" w14:textId="6E205C2B" w:rsidR="006D3220" w:rsidRPr="006D3220" w:rsidRDefault="006D3220" w:rsidP="006D3220">
            <w:pPr>
              <w:pStyle w:val="Header"/>
              <w:tabs>
                <w:tab w:val="clear" w:pos="4153"/>
                <w:tab w:val="clear" w:pos="8306"/>
              </w:tabs>
              <w:rPr>
                <w:rFonts w:asciiTheme="minorBidi" w:hAnsiTheme="minorBidi" w:cstheme="minorBidi"/>
                <w:sz w:val="22"/>
                <w:szCs w:val="22"/>
                <w:lang w:eastAsia="en-US"/>
              </w:rPr>
            </w:pPr>
            <w:r w:rsidRPr="006D3220">
              <w:rPr>
                <w:rFonts w:asciiTheme="minorBidi" w:hAnsiTheme="minorBidi" w:cstheme="minorBidi"/>
                <w:b/>
                <w:bCs/>
                <w:sz w:val="22"/>
                <w:szCs w:val="22"/>
                <w:lang w:eastAsia="en-US"/>
              </w:rPr>
              <w:t>Deliverable Description:</w:t>
            </w:r>
          </w:p>
          <w:p w14:paraId="166C7739" w14:textId="77777777" w:rsidR="006D3220" w:rsidRPr="006D3220" w:rsidRDefault="006D3220" w:rsidP="006D3220">
            <w:pPr>
              <w:pStyle w:val="ListParagraph"/>
              <w:numPr>
                <w:ilvl w:val="0"/>
                <w:numId w:val="10"/>
              </w:numPr>
              <w:ind w:left="342"/>
              <w:rPr>
                <w:rFonts w:asciiTheme="minorBidi" w:hAnsiTheme="minorBidi" w:cstheme="minorBidi"/>
                <w:sz w:val="22"/>
                <w:szCs w:val="22"/>
              </w:rPr>
            </w:pPr>
            <w:r w:rsidRPr="006D3220">
              <w:rPr>
                <w:rFonts w:asciiTheme="minorBidi" w:hAnsiTheme="minorBidi" w:cstheme="minorBidi"/>
                <w:sz w:val="22"/>
                <w:szCs w:val="22"/>
              </w:rPr>
              <w:t xml:space="preserve">Employable skills acquired by 900 of vulnerable refugees, women, youth, and disables in host communities through vocational training </w:t>
            </w:r>
          </w:p>
          <w:p w14:paraId="4B4C2E15" w14:textId="77777777" w:rsidR="006D3220" w:rsidRPr="006D3220" w:rsidRDefault="006D3220" w:rsidP="006D3220">
            <w:pPr>
              <w:ind w:left="342"/>
              <w:rPr>
                <w:rFonts w:asciiTheme="minorBidi" w:hAnsiTheme="minorBidi" w:cstheme="minorBidi"/>
                <w:b/>
                <w:sz w:val="22"/>
                <w:szCs w:val="22"/>
              </w:rPr>
            </w:pPr>
          </w:p>
          <w:p w14:paraId="2584C08F" w14:textId="77777777" w:rsidR="006D3220" w:rsidRPr="006D3220" w:rsidRDefault="006D3220" w:rsidP="006D3220">
            <w:pPr>
              <w:pStyle w:val="ListParagraph"/>
              <w:numPr>
                <w:ilvl w:val="0"/>
                <w:numId w:val="10"/>
              </w:numPr>
              <w:ind w:left="342"/>
              <w:rPr>
                <w:rFonts w:asciiTheme="minorBidi" w:hAnsiTheme="minorBidi" w:cstheme="minorBidi"/>
                <w:b/>
                <w:i/>
                <w:sz w:val="22"/>
                <w:szCs w:val="22"/>
              </w:rPr>
            </w:pPr>
            <w:r w:rsidRPr="006D3220">
              <w:rPr>
                <w:rFonts w:asciiTheme="minorBidi" w:hAnsiTheme="minorBidi" w:cstheme="minorBidi"/>
                <w:sz w:val="22"/>
                <w:szCs w:val="22"/>
              </w:rPr>
              <w:t xml:space="preserve">At least 90 Micro-businesses and </w:t>
            </w:r>
            <w:proofErr w:type="spellStart"/>
            <w:r w:rsidRPr="006D3220">
              <w:rPr>
                <w:rFonts w:asciiTheme="minorBidi" w:hAnsiTheme="minorBidi" w:cstheme="minorBidi"/>
                <w:sz w:val="22"/>
                <w:szCs w:val="22"/>
              </w:rPr>
              <w:t>SME</w:t>
            </w:r>
            <w:proofErr w:type="spellEnd"/>
            <w:r w:rsidRPr="006D3220">
              <w:rPr>
                <w:rFonts w:asciiTheme="minorBidi" w:hAnsiTheme="minorBidi" w:cstheme="minorBidi"/>
                <w:sz w:val="22"/>
                <w:szCs w:val="22"/>
              </w:rPr>
              <w:t xml:space="preserve"> (</w:t>
            </w:r>
            <w:proofErr w:type="spellStart"/>
            <w:r w:rsidRPr="006D3220">
              <w:rPr>
                <w:rFonts w:asciiTheme="minorBidi" w:hAnsiTheme="minorBidi" w:cstheme="minorBidi"/>
                <w:sz w:val="22"/>
                <w:szCs w:val="22"/>
              </w:rPr>
              <w:t>MSMEs</w:t>
            </w:r>
            <w:proofErr w:type="spellEnd"/>
            <w:r w:rsidRPr="006D3220">
              <w:rPr>
                <w:rFonts w:asciiTheme="minorBidi" w:hAnsiTheme="minorBidi" w:cstheme="minorBidi"/>
                <w:sz w:val="22"/>
                <w:szCs w:val="22"/>
              </w:rPr>
              <w:t>) created to provide more job opportunities for the local and refugee populations in the host communities</w:t>
            </w:r>
            <w:r w:rsidRPr="006D3220">
              <w:rPr>
                <w:rFonts w:asciiTheme="minorBidi" w:hAnsiTheme="minorBidi" w:cstheme="minorBidi"/>
                <w:b/>
                <w:i/>
                <w:sz w:val="22"/>
                <w:szCs w:val="22"/>
              </w:rPr>
              <w:t xml:space="preserve"> </w:t>
            </w:r>
          </w:p>
          <w:p w14:paraId="105199C4" w14:textId="77777777" w:rsidR="006D3220" w:rsidRPr="006D3220" w:rsidRDefault="006D3220" w:rsidP="006D3220">
            <w:pPr>
              <w:rPr>
                <w:rFonts w:asciiTheme="minorBidi" w:hAnsiTheme="minorBidi" w:cstheme="minorBidi"/>
                <w:b/>
                <w:sz w:val="22"/>
                <w:szCs w:val="22"/>
              </w:rPr>
            </w:pPr>
          </w:p>
          <w:p w14:paraId="05A04BB9" w14:textId="6A7CCFBC" w:rsidR="006D3220" w:rsidRPr="006D3220" w:rsidRDefault="007F03B7" w:rsidP="006D3220">
            <w:pPr>
              <w:rPr>
                <w:rFonts w:asciiTheme="minorBidi" w:hAnsiTheme="minorBidi" w:cstheme="minorBidi"/>
                <w:sz w:val="22"/>
                <w:szCs w:val="22"/>
              </w:rPr>
            </w:pPr>
            <w:r>
              <w:rPr>
                <w:rFonts w:asciiTheme="minorBidi" w:hAnsiTheme="minorBidi" w:cstheme="minorBidi"/>
                <w:b/>
                <w:bCs/>
                <w:sz w:val="22"/>
                <w:szCs w:val="22"/>
                <w:lang w:val="en-US"/>
              </w:rPr>
              <w:t xml:space="preserve">Target </w:t>
            </w:r>
            <w:r w:rsidR="006D3220" w:rsidRPr="006D3220">
              <w:rPr>
                <w:rFonts w:asciiTheme="minorBidi" w:hAnsiTheme="minorBidi" w:cstheme="minorBidi"/>
                <w:b/>
                <w:bCs/>
                <w:sz w:val="22"/>
                <w:szCs w:val="22"/>
                <w:lang w:val="en-US"/>
              </w:rPr>
              <w:t>Indicators</w:t>
            </w:r>
            <w:r w:rsidR="001977C7">
              <w:rPr>
                <w:rFonts w:asciiTheme="minorBidi" w:hAnsiTheme="minorBidi" w:cstheme="minorBidi"/>
                <w:b/>
                <w:bCs/>
                <w:sz w:val="22"/>
                <w:szCs w:val="22"/>
                <w:lang w:val="en-US"/>
              </w:rPr>
              <w:t>:</w:t>
            </w:r>
            <w:r w:rsidR="006D3220" w:rsidRPr="006D3220">
              <w:rPr>
                <w:rFonts w:asciiTheme="minorBidi" w:hAnsiTheme="minorBidi" w:cstheme="minorBidi"/>
                <w:b/>
                <w:bCs/>
                <w:sz w:val="22"/>
                <w:szCs w:val="22"/>
                <w:lang w:val="en-US"/>
              </w:rPr>
              <w:t xml:space="preserve"> </w:t>
            </w:r>
          </w:p>
          <w:p w14:paraId="43BDF851" w14:textId="77777777" w:rsidR="006D3220" w:rsidRPr="006D3220" w:rsidRDefault="006D3220" w:rsidP="006D3220">
            <w:pPr>
              <w:pStyle w:val="ListParagraph"/>
              <w:numPr>
                <w:ilvl w:val="0"/>
                <w:numId w:val="11"/>
              </w:numPr>
              <w:ind w:left="342"/>
              <w:rPr>
                <w:rFonts w:asciiTheme="minorBidi" w:hAnsiTheme="minorBidi" w:cstheme="minorBidi"/>
                <w:bCs/>
                <w:sz w:val="22"/>
                <w:szCs w:val="22"/>
              </w:rPr>
            </w:pPr>
            <w:r w:rsidRPr="006D3220">
              <w:rPr>
                <w:rFonts w:asciiTheme="minorBidi" w:hAnsiTheme="minorBidi" w:cstheme="minorBidi"/>
                <w:bCs/>
                <w:sz w:val="22"/>
                <w:szCs w:val="22"/>
              </w:rPr>
              <w:t xml:space="preserve">At least 900 refugee trained (500 in </w:t>
            </w:r>
            <w:proofErr w:type="spellStart"/>
            <w:r w:rsidRPr="006D3220">
              <w:rPr>
                <w:rFonts w:asciiTheme="minorBidi" w:hAnsiTheme="minorBidi" w:cstheme="minorBidi"/>
                <w:bCs/>
                <w:sz w:val="22"/>
                <w:szCs w:val="22"/>
              </w:rPr>
              <w:t>Duhok</w:t>
            </w:r>
            <w:proofErr w:type="spellEnd"/>
            <w:r w:rsidRPr="006D3220">
              <w:rPr>
                <w:rFonts w:asciiTheme="minorBidi" w:hAnsiTheme="minorBidi" w:cstheme="minorBidi"/>
                <w:bCs/>
                <w:sz w:val="22"/>
                <w:szCs w:val="22"/>
              </w:rPr>
              <w:t xml:space="preserve">, 300 in Erbil and 100 in </w:t>
            </w:r>
            <w:proofErr w:type="spellStart"/>
            <w:r w:rsidRPr="006D3220">
              <w:rPr>
                <w:rFonts w:asciiTheme="minorBidi" w:hAnsiTheme="minorBidi" w:cstheme="minorBidi"/>
                <w:bCs/>
                <w:sz w:val="22"/>
                <w:szCs w:val="22"/>
              </w:rPr>
              <w:t>Sulaymanyah</w:t>
            </w:r>
            <w:proofErr w:type="spellEnd"/>
            <w:r w:rsidRPr="006D3220">
              <w:rPr>
                <w:rFonts w:asciiTheme="minorBidi" w:hAnsiTheme="minorBidi" w:cstheme="minorBidi"/>
                <w:bCs/>
                <w:sz w:val="22"/>
                <w:szCs w:val="22"/>
              </w:rPr>
              <w:t>), out of which minimum 40% are female and/or youth</w:t>
            </w:r>
          </w:p>
          <w:p w14:paraId="69EC14AA" w14:textId="77777777" w:rsidR="006D3220" w:rsidRPr="006D3220" w:rsidRDefault="006D3220" w:rsidP="006D3220">
            <w:pPr>
              <w:pStyle w:val="ListParagraph"/>
              <w:numPr>
                <w:ilvl w:val="0"/>
                <w:numId w:val="11"/>
              </w:numPr>
              <w:ind w:left="342"/>
              <w:rPr>
                <w:rFonts w:asciiTheme="minorBidi" w:hAnsiTheme="minorBidi" w:cstheme="minorBidi"/>
                <w:bCs/>
                <w:sz w:val="22"/>
                <w:szCs w:val="22"/>
              </w:rPr>
            </w:pPr>
            <w:r w:rsidRPr="006D3220">
              <w:rPr>
                <w:rFonts w:asciiTheme="minorBidi" w:hAnsiTheme="minorBidi" w:cstheme="minorBidi"/>
                <w:bCs/>
                <w:sz w:val="22"/>
                <w:szCs w:val="22"/>
              </w:rPr>
              <w:t xml:space="preserve">At least 90 MSMEs received business promotion support  (50 in </w:t>
            </w:r>
            <w:proofErr w:type="spellStart"/>
            <w:r w:rsidRPr="006D3220">
              <w:rPr>
                <w:rFonts w:asciiTheme="minorBidi" w:hAnsiTheme="minorBidi" w:cstheme="minorBidi"/>
                <w:bCs/>
                <w:sz w:val="22"/>
                <w:szCs w:val="22"/>
              </w:rPr>
              <w:t>Duhok</w:t>
            </w:r>
            <w:proofErr w:type="spellEnd"/>
            <w:r w:rsidRPr="006D3220">
              <w:rPr>
                <w:rFonts w:asciiTheme="minorBidi" w:hAnsiTheme="minorBidi" w:cstheme="minorBidi"/>
                <w:bCs/>
                <w:sz w:val="22"/>
                <w:szCs w:val="22"/>
              </w:rPr>
              <w:t xml:space="preserve">, 30 in Erbil and 10 in </w:t>
            </w:r>
            <w:proofErr w:type="spellStart"/>
            <w:r w:rsidRPr="006D3220">
              <w:rPr>
                <w:rFonts w:asciiTheme="minorBidi" w:hAnsiTheme="minorBidi" w:cstheme="minorBidi"/>
                <w:bCs/>
                <w:sz w:val="22"/>
                <w:szCs w:val="22"/>
              </w:rPr>
              <w:t>Sulymania</w:t>
            </w:r>
            <w:proofErr w:type="spellEnd"/>
            <w:r w:rsidRPr="006D3220">
              <w:rPr>
                <w:rFonts w:asciiTheme="minorBidi" w:hAnsiTheme="minorBidi" w:cstheme="minorBidi"/>
                <w:bCs/>
                <w:sz w:val="22"/>
                <w:szCs w:val="22"/>
              </w:rPr>
              <w:t>), out of which minimum 20% are female and/or youth</w:t>
            </w:r>
          </w:p>
          <w:p w14:paraId="7185BAAA" w14:textId="77777777" w:rsidR="006D3220" w:rsidRPr="006D3220" w:rsidRDefault="006D3220" w:rsidP="006D3220">
            <w:pPr>
              <w:pStyle w:val="Header"/>
              <w:tabs>
                <w:tab w:val="clear" w:pos="4153"/>
                <w:tab w:val="clear" w:pos="8306"/>
              </w:tabs>
              <w:rPr>
                <w:rFonts w:asciiTheme="minorBidi" w:hAnsiTheme="minorBidi" w:cstheme="minorBidi"/>
                <w:bCs/>
                <w:sz w:val="22"/>
                <w:szCs w:val="22"/>
              </w:rPr>
            </w:pPr>
          </w:p>
          <w:p w14:paraId="32571062" w14:textId="77777777" w:rsidR="006D3220" w:rsidRPr="006D3220" w:rsidRDefault="006D3220" w:rsidP="006D3220">
            <w:pPr>
              <w:pStyle w:val="Header"/>
              <w:tabs>
                <w:tab w:val="clear" w:pos="4153"/>
                <w:tab w:val="clear" w:pos="8306"/>
              </w:tabs>
              <w:rPr>
                <w:rFonts w:asciiTheme="minorBidi" w:hAnsiTheme="minorBidi" w:cstheme="minorBidi"/>
                <w:sz w:val="22"/>
                <w:szCs w:val="22"/>
                <w:lang w:eastAsia="en-US"/>
              </w:rPr>
            </w:pPr>
            <w:r w:rsidRPr="006D3220">
              <w:rPr>
                <w:rFonts w:asciiTheme="minorBidi" w:hAnsiTheme="minorBidi" w:cstheme="minorBidi"/>
                <w:sz w:val="22"/>
                <w:szCs w:val="22"/>
                <w:lang w:eastAsia="en-US"/>
              </w:rPr>
              <w:t>Start and End Date: April 2014-Feb 2015</w:t>
            </w:r>
          </w:p>
          <w:p w14:paraId="5467651A" w14:textId="1506A0E0" w:rsidR="006D3220" w:rsidRPr="00A24EB6" w:rsidRDefault="006D3220" w:rsidP="00B75088">
            <w:pPr>
              <w:pStyle w:val="Header"/>
              <w:tabs>
                <w:tab w:val="clear" w:pos="4153"/>
                <w:tab w:val="clear" w:pos="8306"/>
                <w:tab w:val="left" w:pos="3773"/>
              </w:tabs>
              <w:rPr>
                <w:rFonts w:ascii="Arial" w:hAnsi="Arial" w:cs="Arial"/>
                <w:sz w:val="22"/>
                <w:lang w:eastAsia="en-US"/>
              </w:rPr>
            </w:pPr>
          </w:p>
        </w:tc>
      </w:tr>
      <w:tr w:rsidR="00055FC6" w:rsidRPr="00A24EB6" w14:paraId="3FBC7B82" w14:textId="77777777" w:rsidTr="007F03B7">
        <w:tc>
          <w:tcPr>
            <w:tcW w:w="9180" w:type="dxa"/>
            <w:shd w:val="clear" w:color="auto" w:fill="auto"/>
          </w:tcPr>
          <w:p w14:paraId="0D2FEC03" w14:textId="3CFCA7DE" w:rsidR="00055FC6" w:rsidRDefault="00055FC6" w:rsidP="00F907C7">
            <w:pPr>
              <w:pStyle w:val="Header"/>
              <w:tabs>
                <w:tab w:val="clear" w:pos="4153"/>
                <w:tab w:val="clear" w:pos="8306"/>
              </w:tabs>
              <w:jc w:val="both"/>
              <w:rPr>
                <w:rFonts w:ascii="Arial" w:hAnsi="Arial" w:cs="Arial"/>
                <w:b/>
                <w:bCs/>
                <w:sz w:val="22"/>
                <w:szCs w:val="22"/>
                <w:lang w:val="en-US"/>
              </w:rPr>
            </w:pPr>
          </w:p>
          <w:p w14:paraId="34C02175" w14:textId="77777777" w:rsidR="006D3220" w:rsidRDefault="006D3220" w:rsidP="006D3220">
            <w:pPr>
              <w:pStyle w:val="Header"/>
              <w:tabs>
                <w:tab w:val="clear" w:pos="4153"/>
                <w:tab w:val="clear" w:pos="8306"/>
              </w:tabs>
              <w:jc w:val="both"/>
              <w:rPr>
                <w:rFonts w:ascii="Arial" w:hAnsi="Arial" w:cs="Arial"/>
                <w:sz w:val="22"/>
                <w:szCs w:val="22"/>
                <w:lang w:val="en-US"/>
              </w:rPr>
            </w:pPr>
            <w:r>
              <w:rPr>
                <w:rFonts w:ascii="Arial" w:hAnsi="Arial" w:cs="Arial"/>
                <w:b/>
                <w:bCs/>
                <w:sz w:val="22"/>
                <w:szCs w:val="22"/>
                <w:lang w:val="en-US"/>
              </w:rPr>
              <w:t>Achievements of the Reporting Period</w:t>
            </w:r>
            <w:r w:rsidRPr="00EE5D59">
              <w:rPr>
                <w:rFonts w:ascii="Arial" w:hAnsi="Arial" w:cs="Arial"/>
                <w:b/>
                <w:bCs/>
                <w:sz w:val="22"/>
                <w:szCs w:val="22"/>
                <w:lang w:val="en-US"/>
              </w:rPr>
              <w:t>:</w:t>
            </w:r>
            <w:r>
              <w:rPr>
                <w:rFonts w:ascii="Arial" w:hAnsi="Arial" w:cs="Arial"/>
                <w:sz w:val="22"/>
                <w:szCs w:val="22"/>
                <w:lang w:val="en-US"/>
              </w:rPr>
              <w:t xml:space="preserve"> </w:t>
            </w:r>
          </w:p>
          <w:p w14:paraId="12BA70BB" w14:textId="0F4D89D0" w:rsidR="006D3220" w:rsidRDefault="00567A40" w:rsidP="00567A40">
            <w:pPr>
              <w:pStyle w:val="Header"/>
              <w:tabs>
                <w:tab w:val="clear" w:pos="4153"/>
                <w:tab w:val="clear" w:pos="8306"/>
              </w:tabs>
              <w:jc w:val="both"/>
              <w:rPr>
                <w:rFonts w:ascii="Arial" w:hAnsi="Arial" w:cs="Arial"/>
                <w:sz w:val="22"/>
                <w:szCs w:val="22"/>
                <w:lang w:val="en-US"/>
              </w:rPr>
            </w:pPr>
            <w:r>
              <w:rPr>
                <w:rFonts w:ascii="Arial" w:hAnsi="Arial" w:cs="Arial"/>
                <w:sz w:val="22"/>
                <w:szCs w:val="22"/>
                <w:lang w:val="en-US"/>
              </w:rPr>
              <w:t>UNDP and Danish Refugee Council</w:t>
            </w:r>
            <w:r w:rsidR="003C0575">
              <w:rPr>
                <w:rFonts w:ascii="Arial" w:hAnsi="Arial" w:cs="Arial"/>
                <w:sz w:val="22"/>
                <w:szCs w:val="22"/>
                <w:lang w:val="en-US"/>
              </w:rPr>
              <w:t xml:space="preserve"> (DRC)</w:t>
            </w:r>
            <w:r>
              <w:rPr>
                <w:rFonts w:ascii="Arial" w:hAnsi="Arial" w:cs="Arial"/>
                <w:sz w:val="22"/>
                <w:szCs w:val="22"/>
                <w:lang w:val="en-US"/>
              </w:rPr>
              <w:t xml:space="preserve"> organized a livelihood sector workshop on 1 September to jointly develop a strategic direction for the livelihood sector and coordinate livelihood interventions among various actors. </w:t>
            </w:r>
            <w:r w:rsidR="005E07D3">
              <w:rPr>
                <w:rFonts w:ascii="Arial" w:hAnsi="Arial" w:cs="Arial"/>
                <w:sz w:val="22"/>
                <w:szCs w:val="22"/>
                <w:lang w:val="en-US"/>
              </w:rPr>
              <w:t xml:space="preserve">UNDP has led </w:t>
            </w:r>
            <w:r>
              <w:rPr>
                <w:rFonts w:ascii="Arial" w:hAnsi="Arial" w:cs="Arial"/>
                <w:sz w:val="22"/>
                <w:szCs w:val="22"/>
                <w:lang w:val="en-US"/>
              </w:rPr>
              <w:t xml:space="preserve">formulation of Livelihood Section of 3RP, coordinating with sector members. </w:t>
            </w:r>
          </w:p>
          <w:p w14:paraId="2B96385A" w14:textId="77777777" w:rsidR="003C1BE5" w:rsidRDefault="003C1BE5" w:rsidP="003C1BE5">
            <w:pPr>
              <w:pStyle w:val="Header"/>
              <w:tabs>
                <w:tab w:val="clear" w:pos="4153"/>
                <w:tab w:val="clear" w:pos="8306"/>
              </w:tabs>
              <w:jc w:val="both"/>
              <w:rPr>
                <w:rFonts w:ascii="Arial" w:hAnsi="Arial" w:cs="Arial"/>
                <w:sz w:val="22"/>
                <w:szCs w:val="22"/>
                <w:lang w:val="en-US"/>
              </w:rPr>
            </w:pPr>
          </w:p>
          <w:p w14:paraId="3639F1B4" w14:textId="24346A0A" w:rsidR="00AC275B" w:rsidRPr="00AC275B" w:rsidRDefault="00567A40" w:rsidP="003C0575">
            <w:pPr>
              <w:pStyle w:val="Header"/>
              <w:tabs>
                <w:tab w:val="clear" w:pos="4153"/>
                <w:tab w:val="clear" w:pos="8306"/>
              </w:tabs>
              <w:jc w:val="both"/>
              <w:rPr>
                <w:rFonts w:ascii="Arial" w:hAnsi="Arial" w:cs="Arial"/>
                <w:sz w:val="22"/>
                <w:szCs w:val="22"/>
              </w:rPr>
            </w:pPr>
            <w:r>
              <w:rPr>
                <w:rFonts w:ascii="Arial" w:hAnsi="Arial" w:cs="Arial"/>
                <w:sz w:val="22"/>
                <w:szCs w:val="22"/>
                <w:lang w:val="en-US"/>
              </w:rPr>
              <w:t>UNDP continue</w:t>
            </w:r>
            <w:r w:rsidR="000D4041">
              <w:rPr>
                <w:rFonts w:ascii="Arial" w:hAnsi="Arial" w:cs="Arial"/>
                <w:sz w:val="22"/>
                <w:szCs w:val="22"/>
                <w:lang w:val="en-US"/>
              </w:rPr>
              <w:t>d</w:t>
            </w:r>
            <w:r>
              <w:rPr>
                <w:rFonts w:ascii="Arial" w:hAnsi="Arial" w:cs="Arial"/>
                <w:sz w:val="22"/>
                <w:szCs w:val="22"/>
                <w:lang w:val="en-US"/>
              </w:rPr>
              <w:t xml:space="preserve"> </w:t>
            </w:r>
            <w:r w:rsidR="003C0575">
              <w:rPr>
                <w:rFonts w:ascii="Arial" w:hAnsi="Arial" w:cs="Arial"/>
                <w:sz w:val="22"/>
                <w:szCs w:val="22"/>
                <w:lang w:val="en-US"/>
              </w:rPr>
              <w:t xml:space="preserve">implementation of job placement facilitation initiative with </w:t>
            </w:r>
            <w:r w:rsidR="003C1BE5">
              <w:rPr>
                <w:rFonts w:ascii="Arial" w:hAnsi="Arial" w:cs="Arial"/>
                <w:sz w:val="22"/>
                <w:szCs w:val="22"/>
                <w:lang w:val="en-US"/>
              </w:rPr>
              <w:t>DRC</w:t>
            </w:r>
            <w:r w:rsidR="003C0575">
              <w:rPr>
                <w:rFonts w:ascii="Arial" w:hAnsi="Arial" w:cs="Arial"/>
                <w:sz w:val="22"/>
                <w:szCs w:val="22"/>
                <w:lang w:val="en-US"/>
              </w:rPr>
              <w:t xml:space="preserve">. </w:t>
            </w:r>
            <w:r w:rsidR="00A44A4C">
              <w:rPr>
                <w:rFonts w:ascii="Arial" w:hAnsi="Arial" w:cs="Arial"/>
                <w:sz w:val="22"/>
                <w:szCs w:val="22"/>
                <w:lang w:val="en-US"/>
              </w:rPr>
              <w:t xml:space="preserve"> </w:t>
            </w:r>
            <w:r w:rsidR="003C0575">
              <w:rPr>
                <w:rFonts w:ascii="Arial" w:hAnsi="Arial" w:cs="Arial"/>
                <w:sz w:val="22"/>
                <w:szCs w:val="22"/>
                <w:lang w:val="en-US"/>
              </w:rPr>
              <w:t xml:space="preserve">Total of four sessions of </w:t>
            </w:r>
            <w:r w:rsidR="003C0575">
              <w:rPr>
                <w:rFonts w:ascii="Arial" w:hAnsi="Arial" w:cs="Arial"/>
                <w:sz w:val="22"/>
                <w:szCs w:val="22"/>
              </w:rPr>
              <w:t xml:space="preserve">job-search skill training were conducted in Erbil and </w:t>
            </w:r>
            <w:proofErr w:type="spellStart"/>
            <w:r w:rsidR="003C0575">
              <w:rPr>
                <w:rFonts w:ascii="Arial" w:hAnsi="Arial" w:cs="Arial"/>
                <w:sz w:val="22"/>
                <w:szCs w:val="22"/>
              </w:rPr>
              <w:t>Dohuk</w:t>
            </w:r>
            <w:proofErr w:type="spellEnd"/>
            <w:r w:rsidR="003C0575">
              <w:rPr>
                <w:rFonts w:ascii="Arial" w:hAnsi="Arial" w:cs="Arial"/>
                <w:sz w:val="22"/>
                <w:szCs w:val="22"/>
              </w:rPr>
              <w:t xml:space="preserve"> and 98</w:t>
            </w:r>
            <w:r w:rsidR="003C0575" w:rsidRPr="00AC275B">
              <w:rPr>
                <w:rFonts w:ascii="Arial" w:hAnsi="Arial" w:cs="Arial"/>
                <w:sz w:val="22"/>
                <w:szCs w:val="22"/>
              </w:rPr>
              <w:t xml:space="preserve"> Syrian refugees and host communities members</w:t>
            </w:r>
            <w:r w:rsidR="003C0575">
              <w:rPr>
                <w:rFonts w:ascii="Arial" w:hAnsi="Arial" w:cs="Arial"/>
                <w:sz w:val="22"/>
                <w:szCs w:val="22"/>
              </w:rPr>
              <w:t xml:space="preserve"> successfully completed the training to </w:t>
            </w:r>
            <w:r w:rsidR="003C0575" w:rsidRPr="00AC275B">
              <w:rPr>
                <w:rFonts w:ascii="Arial" w:hAnsi="Arial" w:cs="Arial"/>
                <w:sz w:val="22"/>
                <w:szCs w:val="22"/>
              </w:rPr>
              <w:t>enhance their employability</w:t>
            </w:r>
            <w:r w:rsidR="003C0575">
              <w:rPr>
                <w:rFonts w:ascii="Arial" w:hAnsi="Arial" w:cs="Arial"/>
                <w:sz w:val="22"/>
                <w:szCs w:val="22"/>
              </w:rPr>
              <w:t>.</w:t>
            </w:r>
            <w:r w:rsidR="000D4041">
              <w:rPr>
                <w:rFonts w:ascii="Arial" w:hAnsi="Arial" w:cs="Arial"/>
                <w:sz w:val="22"/>
                <w:szCs w:val="22"/>
              </w:rPr>
              <w:t xml:space="preserve"> The official from the Japanese Embassy attend</w:t>
            </w:r>
            <w:r w:rsidR="007D682E">
              <w:rPr>
                <w:rFonts w:ascii="Arial" w:hAnsi="Arial" w:cs="Arial"/>
                <w:sz w:val="22"/>
                <w:szCs w:val="22"/>
              </w:rPr>
              <w:t>ed</w:t>
            </w:r>
            <w:r w:rsidR="000D4041">
              <w:rPr>
                <w:rFonts w:ascii="Arial" w:hAnsi="Arial" w:cs="Arial"/>
                <w:sz w:val="22"/>
                <w:szCs w:val="22"/>
              </w:rPr>
              <w:t xml:space="preserve"> one of the training certificate awarding ceremonies in Erbil. </w:t>
            </w:r>
            <w:r w:rsidR="003C0575">
              <w:rPr>
                <w:rFonts w:ascii="Arial" w:hAnsi="Arial" w:cs="Arial"/>
                <w:sz w:val="22"/>
                <w:szCs w:val="22"/>
              </w:rPr>
              <w:t xml:space="preserve"> The major </w:t>
            </w:r>
            <w:r w:rsidR="003C0575">
              <w:rPr>
                <w:rFonts w:ascii="Arial" w:hAnsi="Arial" w:cs="Arial"/>
                <w:sz w:val="22"/>
                <w:szCs w:val="22"/>
                <w:lang w:val="en-US"/>
              </w:rPr>
              <w:t xml:space="preserve"> </w:t>
            </w:r>
            <w:r w:rsidR="00486491">
              <w:rPr>
                <w:rFonts w:ascii="Arial" w:hAnsi="Arial" w:cs="Arial"/>
                <w:sz w:val="22"/>
                <w:szCs w:val="22"/>
                <w:lang w:val="en-US"/>
              </w:rPr>
              <w:t xml:space="preserve">findings on the training include: </w:t>
            </w:r>
          </w:p>
          <w:p w14:paraId="15838091" w14:textId="77777777" w:rsidR="006D3220" w:rsidRPr="00486491" w:rsidRDefault="006D3220" w:rsidP="00F907C7">
            <w:pPr>
              <w:pStyle w:val="Header"/>
              <w:tabs>
                <w:tab w:val="clear" w:pos="4153"/>
                <w:tab w:val="clear" w:pos="8306"/>
              </w:tabs>
              <w:jc w:val="both"/>
              <w:rPr>
                <w:rFonts w:ascii="Arial" w:hAnsi="Arial" w:cs="Arial"/>
                <w:sz w:val="22"/>
                <w:szCs w:val="22"/>
              </w:rPr>
            </w:pPr>
          </w:p>
          <w:p w14:paraId="5F4B0631" w14:textId="77777777" w:rsidR="003C0575" w:rsidRPr="00486491" w:rsidRDefault="003C0575" w:rsidP="003C0575">
            <w:pPr>
              <w:pStyle w:val="ListParagraph"/>
              <w:numPr>
                <w:ilvl w:val="0"/>
                <w:numId w:val="18"/>
              </w:numPr>
              <w:rPr>
                <w:rFonts w:ascii="Arial" w:hAnsi="Arial" w:cs="Arial"/>
                <w:sz w:val="22"/>
                <w:szCs w:val="22"/>
                <w:lang w:val="en-GB" w:eastAsia="x-none"/>
              </w:rPr>
            </w:pPr>
            <w:r w:rsidRPr="00486491">
              <w:rPr>
                <w:rFonts w:ascii="Arial" w:hAnsi="Arial" w:cs="Arial"/>
                <w:sz w:val="22"/>
                <w:szCs w:val="22"/>
                <w:lang w:val="en-GB" w:eastAsia="x-none"/>
              </w:rPr>
              <w:t xml:space="preserve">Result shows that the UNDP training course has equipped a clear majority of the beneficiaries with practical support and knowledge to pursue new employment opportunities. </w:t>
            </w:r>
          </w:p>
          <w:p w14:paraId="5C395BF8" w14:textId="77777777" w:rsidR="003C0575" w:rsidRPr="00486491" w:rsidRDefault="003C0575" w:rsidP="003C0575">
            <w:pPr>
              <w:pStyle w:val="ListParagraph"/>
              <w:numPr>
                <w:ilvl w:val="0"/>
                <w:numId w:val="18"/>
              </w:numPr>
              <w:rPr>
                <w:rFonts w:ascii="Arial" w:hAnsi="Arial" w:cs="Arial"/>
                <w:sz w:val="22"/>
                <w:szCs w:val="22"/>
                <w:lang w:val="en-GB" w:eastAsia="x-none"/>
              </w:rPr>
            </w:pPr>
            <w:r w:rsidRPr="00486491">
              <w:rPr>
                <w:rFonts w:ascii="Arial" w:hAnsi="Arial" w:cs="Arial"/>
                <w:sz w:val="22"/>
                <w:szCs w:val="22"/>
                <w:lang w:val="en-GB" w:eastAsia="x-none"/>
              </w:rPr>
              <w:t xml:space="preserve">The majority of the beneficiaries claimed that the training content would considerably help them improving their search in the job market (91% in </w:t>
            </w:r>
            <w:proofErr w:type="spellStart"/>
            <w:r w:rsidRPr="00486491">
              <w:rPr>
                <w:rFonts w:ascii="Arial" w:hAnsi="Arial" w:cs="Arial"/>
                <w:sz w:val="22"/>
                <w:szCs w:val="22"/>
                <w:lang w:val="en-GB" w:eastAsia="x-none"/>
              </w:rPr>
              <w:t>Dohuk</w:t>
            </w:r>
            <w:proofErr w:type="spellEnd"/>
            <w:r w:rsidRPr="00486491">
              <w:rPr>
                <w:rFonts w:ascii="Arial" w:hAnsi="Arial" w:cs="Arial"/>
                <w:sz w:val="22"/>
                <w:szCs w:val="22"/>
                <w:lang w:val="en-GB" w:eastAsia="x-none"/>
              </w:rPr>
              <w:t xml:space="preserve">, 84% in Erbil). </w:t>
            </w:r>
          </w:p>
          <w:p w14:paraId="1F8A0E97" w14:textId="77777777" w:rsidR="003C0575" w:rsidRPr="00486491" w:rsidRDefault="003C0575" w:rsidP="003C0575">
            <w:pPr>
              <w:pStyle w:val="ListParagraph"/>
              <w:numPr>
                <w:ilvl w:val="0"/>
                <w:numId w:val="18"/>
              </w:numPr>
              <w:rPr>
                <w:rFonts w:ascii="Arial" w:hAnsi="Arial" w:cs="Arial"/>
                <w:sz w:val="22"/>
                <w:szCs w:val="22"/>
                <w:lang w:val="en-GB" w:eastAsia="x-none"/>
              </w:rPr>
            </w:pPr>
            <w:r w:rsidRPr="00486491">
              <w:rPr>
                <w:rFonts w:ascii="Arial" w:hAnsi="Arial" w:cs="Arial"/>
                <w:sz w:val="22"/>
                <w:szCs w:val="22"/>
                <w:lang w:val="en-GB" w:eastAsia="x-none"/>
              </w:rPr>
              <w:t xml:space="preserve">Almost every </w:t>
            </w:r>
            <w:proofErr w:type="gramStart"/>
            <w:r w:rsidRPr="00486491">
              <w:rPr>
                <w:rFonts w:ascii="Arial" w:hAnsi="Arial" w:cs="Arial"/>
                <w:sz w:val="22"/>
                <w:szCs w:val="22"/>
                <w:lang w:val="en-GB" w:eastAsia="x-none"/>
              </w:rPr>
              <w:t>participants</w:t>
            </w:r>
            <w:proofErr w:type="gramEnd"/>
            <w:r w:rsidRPr="00486491">
              <w:rPr>
                <w:rFonts w:ascii="Arial" w:hAnsi="Arial" w:cs="Arial"/>
                <w:sz w:val="22"/>
                <w:szCs w:val="22"/>
                <w:lang w:val="en-GB" w:eastAsia="x-none"/>
              </w:rPr>
              <w:t xml:space="preserve"> stated that the training course has changed their thinking about employment opportunities (100% in </w:t>
            </w:r>
            <w:proofErr w:type="spellStart"/>
            <w:r w:rsidRPr="00486491">
              <w:rPr>
                <w:rFonts w:ascii="Arial" w:hAnsi="Arial" w:cs="Arial"/>
                <w:sz w:val="22"/>
                <w:szCs w:val="22"/>
                <w:lang w:val="en-GB" w:eastAsia="x-none"/>
              </w:rPr>
              <w:t>Dohuk</w:t>
            </w:r>
            <w:proofErr w:type="spellEnd"/>
            <w:r w:rsidRPr="00486491">
              <w:rPr>
                <w:rFonts w:ascii="Arial" w:hAnsi="Arial" w:cs="Arial"/>
                <w:sz w:val="22"/>
                <w:szCs w:val="22"/>
                <w:lang w:val="en-GB" w:eastAsia="x-none"/>
              </w:rPr>
              <w:t xml:space="preserve"> and 92% in Erbil). The most common reason is that they have learned the practical step to create a CV and apply online, which has enhanced their skills to be more active and more motivated in job searching. A clear majority of the beneficiaries favored the session “How to search for employment” and "Economic Overview of the Kurdistan Region". </w:t>
            </w:r>
          </w:p>
          <w:p w14:paraId="0E5E7400" w14:textId="77777777" w:rsidR="003C0575" w:rsidRPr="00486491" w:rsidRDefault="003C0575" w:rsidP="003C0575">
            <w:pPr>
              <w:pStyle w:val="ListParagraph"/>
              <w:numPr>
                <w:ilvl w:val="0"/>
                <w:numId w:val="18"/>
              </w:numPr>
              <w:rPr>
                <w:rFonts w:ascii="Arial" w:hAnsi="Arial" w:cs="Arial"/>
                <w:sz w:val="22"/>
                <w:szCs w:val="22"/>
                <w:lang w:val="en-GB" w:eastAsia="x-none"/>
              </w:rPr>
            </w:pPr>
            <w:r w:rsidRPr="00486491">
              <w:rPr>
                <w:rFonts w:ascii="Arial" w:hAnsi="Arial" w:cs="Arial"/>
                <w:sz w:val="22"/>
                <w:szCs w:val="22"/>
                <w:lang w:val="en-GB" w:eastAsia="x-none"/>
              </w:rPr>
              <w:t xml:space="preserve">The rate of beneficiaries willing to look for jobs after the training course is high; 91% in </w:t>
            </w:r>
            <w:proofErr w:type="spellStart"/>
            <w:r w:rsidRPr="00486491">
              <w:rPr>
                <w:rFonts w:ascii="Arial" w:hAnsi="Arial" w:cs="Arial"/>
                <w:sz w:val="22"/>
                <w:szCs w:val="22"/>
                <w:lang w:val="en-GB" w:eastAsia="x-none"/>
              </w:rPr>
              <w:t>Dohuk</w:t>
            </w:r>
            <w:proofErr w:type="spellEnd"/>
            <w:r w:rsidRPr="00486491">
              <w:rPr>
                <w:rFonts w:ascii="Arial" w:hAnsi="Arial" w:cs="Arial"/>
                <w:sz w:val="22"/>
                <w:szCs w:val="22"/>
                <w:lang w:val="en-GB" w:eastAsia="x-none"/>
              </w:rPr>
              <w:t xml:space="preserve"> and 92% in Erbil of the beneficiaries claimed that they would search for work after the training course. </w:t>
            </w:r>
          </w:p>
          <w:p w14:paraId="5894DFDE" w14:textId="77777777" w:rsidR="003C0575" w:rsidRPr="00486491" w:rsidRDefault="003C0575" w:rsidP="003C0575">
            <w:pPr>
              <w:pStyle w:val="ListParagraph"/>
              <w:numPr>
                <w:ilvl w:val="0"/>
                <w:numId w:val="18"/>
              </w:numPr>
              <w:rPr>
                <w:rFonts w:ascii="Arial" w:hAnsi="Arial" w:cs="Arial"/>
                <w:sz w:val="22"/>
                <w:szCs w:val="22"/>
                <w:lang w:val="en-GB" w:eastAsia="x-none"/>
              </w:rPr>
            </w:pPr>
            <w:r w:rsidRPr="00486491">
              <w:rPr>
                <w:rFonts w:ascii="Arial" w:hAnsi="Arial" w:cs="Arial"/>
                <w:sz w:val="22"/>
                <w:szCs w:val="22"/>
                <w:lang w:val="en-GB" w:eastAsia="x-none"/>
              </w:rPr>
              <w:t xml:space="preserve">A clear majority of the beneficiaries were satisfied with the trainer and his knowledge on the training content, motivating them to ask questions. 91% stating that he was outstanding in focusing his attention towards all the trainees. </w:t>
            </w:r>
          </w:p>
          <w:p w14:paraId="625D2682" w14:textId="77777777" w:rsidR="003C0575" w:rsidRDefault="003C0575" w:rsidP="003C0575"/>
          <w:p w14:paraId="3AB1E7CB" w14:textId="77777777" w:rsidR="003C0575" w:rsidRPr="003C0575" w:rsidRDefault="003C0575" w:rsidP="00F907C7">
            <w:pPr>
              <w:pStyle w:val="Header"/>
              <w:tabs>
                <w:tab w:val="clear" w:pos="4153"/>
                <w:tab w:val="clear" w:pos="8306"/>
              </w:tabs>
              <w:jc w:val="both"/>
              <w:rPr>
                <w:rFonts w:ascii="Arial" w:hAnsi="Arial" w:cs="Arial"/>
                <w:sz w:val="22"/>
                <w:szCs w:val="22"/>
              </w:rPr>
            </w:pPr>
          </w:p>
          <w:p w14:paraId="29F71753" w14:textId="4462D911" w:rsidR="003C0575" w:rsidRDefault="00486491" w:rsidP="00481860">
            <w:pPr>
              <w:pStyle w:val="Header"/>
              <w:tabs>
                <w:tab w:val="clear" w:pos="4153"/>
                <w:tab w:val="clear" w:pos="8306"/>
              </w:tabs>
              <w:jc w:val="both"/>
              <w:rPr>
                <w:rFonts w:ascii="Arial" w:hAnsi="Arial" w:cs="Arial"/>
                <w:sz w:val="22"/>
                <w:szCs w:val="22"/>
                <w:lang w:val="en-US"/>
              </w:rPr>
            </w:pPr>
            <w:r>
              <w:rPr>
                <w:rFonts w:ascii="Arial" w:hAnsi="Arial" w:cs="Arial"/>
                <w:sz w:val="22"/>
                <w:szCs w:val="22"/>
                <w:lang w:val="en-US"/>
              </w:rPr>
              <w:t xml:space="preserve">UNDP also initiated consultation with other potential implementation partners for local business promotion, such as </w:t>
            </w:r>
            <w:proofErr w:type="spellStart"/>
            <w:r w:rsidR="00442565" w:rsidRPr="000D4041">
              <w:rPr>
                <w:rFonts w:ascii="Arial" w:hAnsi="Arial" w:cs="Arial"/>
                <w:sz w:val="22"/>
                <w:szCs w:val="22"/>
                <w:lang w:val="en-US"/>
              </w:rPr>
              <w:t>FO</w:t>
            </w:r>
            <w:r w:rsidRPr="000D4041">
              <w:rPr>
                <w:rFonts w:ascii="Arial" w:hAnsi="Arial" w:cs="Arial"/>
                <w:sz w:val="22"/>
                <w:szCs w:val="22"/>
                <w:lang w:val="en-US"/>
              </w:rPr>
              <w:t>R</w:t>
            </w:r>
            <w:r w:rsidR="00442565" w:rsidRPr="000D4041">
              <w:rPr>
                <w:rFonts w:ascii="Arial" w:hAnsi="Arial" w:cs="Arial"/>
                <w:sz w:val="22"/>
                <w:szCs w:val="22"/>
                <w:lang w:val="en-US"/>
              </w:rPr>
              <w:t>A</w:t>
            </w:r>
            <w:r w:rsidRPr="000D4041">
              <w:rPr>
                <w:rFonts w:ascii="Arial" w:hAnsi="Arial" w:cs="Arial"/>
                <w:sz w:val="22"/>
                <w:szCs w:val="22"/>
                <w:lang w:val="en-US"/>
              </w:rPr>
              <w:t>S</w:t>
            </w:r>
            <w:proofErr w:type="spellEnd"/>
            <w:r w:rsidRPr="000D4041">
              <w:rPr>
                <w:rFonts w:ascii="Arial" w:hAnsi="Arial" w:cs="Arial"/>
                <w:sz w:val="22"/>
                <w:szCs w:val="22"/>
                <w:lang w:val="en-US"/>
              </w:rPr>
              <w:t>,</w:t>
            </w:r>
            <w:r>
              <w:rPr>
                <w:rFonts w:ascii="Arial" w:hAnsi="Arial" w:cs="Arial"/>
                <w:sz w:val="22"/>
                <w:szCs w:val="22"/>
                <w:lang w:val="en-US"/>
              </w:rPr>
              <w:t xml:space="preserve"> </w:t>
            </w:r>
            <w:r w:rsidR="00481860">
              <w:rPr>
                <w:rFonts w:ascii="Arial" w:hAnsi="Arial" w:cs="Arial"/>
                <w:sz w:val="22"/>
                <w:szCs w:val="22"/>
                <w:lang w:val="en-US"/>
              </w:rPr>
              <w:t xml:space="preserve">Erbil </w:t>
            </w:r>
            <w:r>
              <w:rPr>
                <w:rFonts w:ascii="Arial" w:hAnsi="Arial" w:cs="Arial"/>
                <w:sz w:val="22"/>
                <w:szCs w:val="22"/>
                <w:lang w:val="en-US"/>
              </w:rPr>
              <w:t>Chamber of Commerce</w:t>
            </w:r>
            <w:r w:rsidR="00481860">
              <w:rPr>
                <w:rFonts w:ascii="Arial" w:hAnsi="Arial" w:cs="Arial"/>
                <w:sz w:val="22"/>
                <w:szCs w:val="22"/>
                <w:lang w:val="en-US"/>
              </w:rPr>
              <w:t xml:space="preserve"> (</w:t>
            </w:r>
            <w:proofErr w:type="spellStart"/>
            <w:r w:rsidR="00481860">
              <w:rPr>
                <w:rFonts w:ascii="Arial" w:hAnsi="Arial" w:cs="Arial"/>
                <w:sz w:val="22"/>
                <w:szCs w:val="22"/>
                <w:lang w:val="en-US"/>
              </w:rPr>
              <w:t>ECOC</w:t>
            </w:r>
            <w:proofErr w:type="spellEnd"/>
            <w:r w:rsidR="00481860">
              <w:rPr>
                <w:rFonts w:ascii="Arial" w:hAnsi="Arial" w:cs="Arial"/>
                <w:sz w:val="22"/>
                <w:szCs w:val="22"/>
                <w:lang w:val="en-US"/>
              </w:rPr>
              <w:t xml:space="preserve">), </w:t>
            </w:r>
            <w:r>
              <w:rPr>
                <w:rFonts w:ascii="Arial" w:hAnsi="Arial" w:cs="Arial"/>
                <w:sz w:val="22"/>
                <w:szCs w:val="22"/>
                <w:lang w:val="en-US"/>
              </w:rPr>
              <w:t>and</w:t>
            </w:r>
            <w:r w:rsidR="00481860">
              <w:rPr>
                <w:rFonts w:ascii="Arial" w:hAnsi="Arial" w:cs="Arial"/>
                <w:sz w:val="22"/>
                <w:szCs w:val="22"/>
                <w:lang w:val="en-US"/>
              </w:rPr>
              <w:t xml:space="preserve"> </w:t>
            </w:r>
            <w:r w:rsidR="00481860" w:rsidRPr="00481860">
              <w:rPr>
                <w:rFonts w:ascii="Arial" w:hAnsi="Arial" w:cs="Arial"/>
                <w:sz w:val="22"/>
                <w:szCs w:val="22"/>
                <w:lang w:val="en-US"/>
              </w:rPr>
              <w:t>Association of Kurdish Businesswomen (</w:t>
            </w:r>
            <w:proofErr w:type="spellStart"/>
            <w:r w:rsidR="00481860" w:rsidRPr="00481860">
              <w:rPr>
                <w:rFonts w:ascii="Arial" w:hAnsi="Arial" w:cs="Arial"/>
                <w:sz w:val="22"/>
                <w:szCs w:val="22"/>
                <w:lang w:val="en-US"/>
              </w:rPr>
              <w:t>AKB</w:t>
            </w:r>
            <w:proofErr w:type="spellEnd"/>
            <w:r w:rsidR="00481860" w:rsidRPr="00481860">
              <w:rPr>
                <w:rFonts w:ascii="Arial" w:hAnsi="Arial" w:cs="Arial"/>
                <w:sz w:val="22"/>
                <w:szCs w:val="22"/>
                <w:lang w:val="en-US"/>
              </w:rPr>
              <w:t>)</w:t>
            </w:r>
            <w:r w:rsidR="00481860">
              <w:rPr>
                <w:rFonts w:ascii="Arial" w:hAnsi="Arial" w:cs="Arial"/>
                <w:sz w:val="22"/>
                <w:szCs w:val="22"/>
                <w:lang w:val="en-US"/>
              </w:rPr>
              <w:t xml:space="preserve">. </w:t>
            </w:r>
          </w:p>
          <w:p w14:paraId="0746939D" w14:textId="77777777" w:rsidR="003C0575" w:rsidRDefault="003C0575" w:rsidP="00F907C7">
            <w:pPr>
              <w:pStyle w:val="Header"/>
              <w:tabs>
                <w:tab w:val="clear" w:pos="4153"/>
                <w:tab w:val="clear" w:pos="8306"/>
              </w:tabs>
              <w:jc w:val="both"/>
              <w:rPr>
                <w:rFonts w:ascii="Arial" w:hAnsi="Arial" w:cs="Arial"/>
                <w:sz w:val="22"/>
                <w:szCs w:val="22"/>
                <w:lang w:val="en-US"/>
              </w:rPr>
            </w:pPr>
          </w:p>
          <w:p w14:paraId="399993F3" w14:textId="6497B659" w:rsidR="003C0575" w:rsidRDefault="000D4041" w:rsidP="00F907C7">
            <w:pPr>
              <w:pStyle w:val="Header"/>
              <w:tabs>
                <w:tab w:val="clear" w:pos="4153"/>
                <w:tab w:val="clear" w:pos="8306"/>
              </w:tabs>
              <w:jc w:val="both"/>
              <w:rPr>
                <w:rFonts w:ascii="Arial" w:hAnsi="Arial" w:cs="Arial"/>
                <w:sz w:val="22"/>
                <w:szCs w:val="22"/>
                <w:lang w:val="en-US"/>
              </w:rPr>
            </w:pPr>
            <w:r>
              <w:rPr>
                <w:rFonts w:ascii="Arial" w:hAnsi="Arial" w:cs="Arial"/>
                <w:sz w:val="22"/>
                <w:szCs w:val="22"/>
                <w:lang w:val="en-US"/>
              </w:rPr>
              <w:t xml:space="preserve">Livelihood Expert was recruited and assumed her duties. UNDP also deployed another </w:t>
            </w:r>
            <w:r>
              <w:rPr>
                <w:rFonts w:ascii="Arial" w:hAnsi="Arial" w:cs="Arial"/>
                <w:sz w:val="22"/>
                <w:szCs w:val="22"/>
                <w:lang w:val="en-US"/>
              </w:rPr>
              <w:lastRenderedPageBreak/>
              <w:t xml:space="preserve">livelihood expert on its SURGE scheme, who is also supporting the livelihood activities under this project. </w:t>
            </w:r>
          </w:p>
          <w:p w14:paraId="70E7EADA" w14:textId="77777777" w:rsidR="006D3220" w:rsidRDefault="006D3220" w:rsidP="00F907C7">
            <w:pPr>
              <w:pStyle w:val="Header"/>
              <w:tabs>
                <w:tab w:val="clear" w:pos="4153"/>
                <w:tab w:val="clear" w:pos="8306"/>
              </w:tabs>
              <w:jc w:val="both"/>
              <w:rPr>
                <w:rFonts w:ascii="Arial" w:hAnsi="Arial" w:cs="Arial"/>
                <w:b/>
                <w:bCs/>
                <w:sz w:val="22"/>
                <w:szCs w:val="22"/>
                <w:lang w:val="en-US"/>
              </w:rPr>
            </w:pPr>
          </w:p>
          <w:p w14:paraId="3A56805A" w14:textId="2ABAFADE" w:rsidR="005D2E76" w:rsidRDefault="005D2E76" w:rsidP="00F907C7">
            <w:pPr>
              <w:pStyle w:val="Header"/>
              <w:tabs>
                <w:tab w:val="clear" w:pos="4153"/>
                <w:tab w:val="clear" w:pos="8306"/>
              </w:tabs>
              <w:rPr>
                <w:rFonts w:ascii="Arial" w:hAnsi="Arial" w:cs="Arial"/>
                <w:sz w:val="22"/>
                <w:lang w:eastAsia="en-US"/>
              </w:rPr>
            </w:pPr>
            <w:r w:rsidRPr="00A24EB6">
              <w:rPr>
                <w:rFonts w:ascii="Arial" w:hAnsi="Arial" w:cs="Arial"/>
                <w:sz w:val="22"/>
                <w:lang w:eastAsia="en-US"/>
              </w:rPr>
              <w:t>% Progress to date</w:t>
            </w:r>
            <w:r>
              <w:rPr>
                <w:rFonts w:ascii="Arial" w:hAnsi="Arial" w:cs="Arial"/>
                <w:sz w:val="22"/>
                <w:lang w:eastAsia="en-US"/>
              </w:rPr>
              <w:t>:</w:t>
            </w:r>
            <w:r w:rsidR="000D4041">
              <w:rPr>
                <w:rFonts w:ascii="Arial" w:hAnsi="Arial" w:cs="Arial"/>
                <w:sz w:val="22"/>
                <w:lang w:eastAsia="en-US"/>
              </w:rPr>
              <w:t xml:space="preserve"> 25</w:t>
            </w:r>
            <w:r w:rsidR="00AC275B">
              <w:rPr>
                <w:rFonts w:ascii="Arial" w:hAnsi="Arial" w:cs="Arial"/>
                <w:sz w:val="22"/>
                <w:lang w:eastAsia="en-US"/>
              </w:rPr>
              <w:t>%</w:t>
            </w:r>
          </w:p>
          <w:p w14:paraId="3C574DFB" w14:textId="77777777" w:rsidR="00055FC6" w:rsidRDefault="00055FC6" w:rsidP="00F907C7">
            <w:pPr>
              <w:pStyle w:val="Header"/>
              <w:tabs>
                <w:tab w:val="clear" w:pos="4153"/>
                <w:tab w:val="clear" w:pos="8306"/>
              </w:tabs>
              <w:rPr>
                <w:rFonts w:ascii="Arial" w:hAnsi="Arial" w:cs="Arial"/>
                <w:sz w:val="22"/>
                <w:lang w:eastAsia="en-US"/>
              </w:rPr>
            </w:pPr>
          </w:p>
          <w:p w14:paraId="4328DEC2" w14:textId="77777777" w:rsidR="00AC275B" w:rsidRPr="005D2E76" w:rsidRDefault="00AC275B" w:rsidP="00AC275B">
            <w:pPr>
              <w:pStyle w:val="Header"/>
              <w:tabs>
                <w:tab w:val="clear" w:pos="4153"/>
                <w:tab w:val="clear" w:pos="8306"/>
              </w:tabs>
              <w:rPr>
                <w:rFonts w:ascii="Arial" w:hAnsi="Arial" w:cs="Arial"/>
                <w:b/>
                <w:bCs/>
                <w:sz w:val="22"/>
                <w:lang w:eastAsia="en-US"/>
              </w:rPr>
            </w:pPr>
            <w:r w:rsidRPr="005D2E76">
              <w:rPr>
                <w:rFonts w:ascii="Arial" w:hAnsi="Arial" w:cs="Arial"/>
                <w:b/>
                <w:bCs/>
                <w:sz w:val="22"/>
                <w:lang w:eastAsia="en-US"/>
              </w:rPr>
              <w:t xml:space="preserve">Plan for the next Quarter: </w:t>
            </w:r>
          </w:p>
          <w:p w14:paraId="5B944F71" w14:textId="27EFBAA2" w:rsidR="00AC275B" w:rsidRDefault="000D4041" w:rsidP="000D4041">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 xml:space="preserve">Complete job placement of the participants of the job </w:t>
            </w:r>
            <w:r w:rsidR="00177A6F">
              <w:rPr>
                <w:rFonts w:ascii="Arial" w:hAnsi="Arial" w:cs="Arial"/>
                <w:sz w:val="22"/>
                <w:lang w:eastAsia="en-US"/>
              </w:rPr>
              <w:t xml:space="preserve">search training </w:t>
            </w:r>
          </w:p>
          <w:p w14:paraId="592EFE2B" w14:textId="7145F6C3" w:rsidR="000D4041" w:rsidRDefault="00177A6F" w:rsidP="000D4041">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Develop and start implementation of business promotion activities</w:t>
            </w:r>
          </w:p>
          <w:p w14:paraId="7C5764A1" w14:textId="03B67BEA" w:rsidR="00055FC6" w:rsidRPr="00A24EB6" w:rsidRDefault="00055FC6" w:rsidP="00177A6F">
            <w:pPr>
              <w:pStyle w:val="Header"/>
              <w:tabs>
                <w:tab w:val="clear" w:pos="4153"/>
                <w:tab w:val="clear" w:pos="8306"/>
              </w:tabs>
              <w:ind w:left="342"/>
              <w:rPr>
                <w:rFonts w:ascii="Arial" w:hAnsi="Arial" w:cs="Arial"/>
                <w:sz w:val="22"/>
                <w:lang w:eastAsia="en-US"/>
              </w:rPr>
            </w:pPr>
          </w:p>
        </w:tc>
      </w:tr>
    </w:tbl>
    <w:p w14:paraId="3311491B" w14:textId="77777777" w:rsidR="007F03B7" w:rsidRDefault="007F03B7"/>
    <w:p w14:paraId="4121A96B" w14:textId="77777777" w:rsidR="0026088A" w:rsidRDefault="0026088A"/>
    <w:p w14:paraId="436D5533" w14:textId="77777777" w:rsidR="0026088A" w:rsidRDefault="0026088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55FC6" w:rsidRPr="00A24EB6" w14:paraId="73A24E51" w14:textId="77777777" w:rsidTr="007F03B7">
        <w:tc>
          <w:tcPr>
            <w:tcW w:w="9180" w:type="dxa"/>
            <w:shd w:val="clear" w:color="auto" w:fill="auto"/>
          </w:tcPr>
          <w:p w14:paraId="7D0F2E53" w14:textId="6310C97C" w:rsidR="00055FC6" w:rsidRPr="007F03B7" w:rsidRDefault="007F03B7" w:rsidP="007F03B7">
            <w:pPr>
              <w:pStyle w:val="Header"/>
              <w:tabs>
                <w:tab w:val="clear" w:pos="4153"/>
                <w:tab w:val="clear" w:pos="8306"/>
              </w:tabs>
              <w:rPr>
                <w:rFonts w:asciiTheme="minorBidi" w:hAnsiTheme="minorBidi" w:cstheme="minorBidi"/>
                <w:sz w:val="22"/>
                <w:szCs w:val="22"/>
                <w:lang w:val="en-US"/>
              </w:rPr>
            </w:pPr>
            <w:r w:rsidRPr="00703FBE">
              <w:rPr>
                <w:rFonts w:ascii="Arial" w:hAnsi="Arial" w:cs="Arial"/>
                <w:b/>
                <w:bCs/>
                <w:sz w:val="22"/>
                <w:lang w:eastAsia="en-US"/>
              </w:rPr>
              <w:t xml:space="preserve">OUTPUT 3: </w:t>
            </w:r>
            <w:r w:rsidR="00055FC6" w:rsidRPr="00703FBE">
              <w:rPr>
                <w:rFonts w:asciiTheme="minorBidi" w:hAnsiTheme="minorBidi" w:cstheme="minorBidi"/>
                <w:b/>
                <w:sz w:val="22"/>
                <w:szCs w:val="22"/>
              </w:rPr>
              <w:t>Enhanced social cohesion between local and refugee populations in refugee-affected communities and areas</w:t>
            </w:r>
          </w:p>
          <w:p w14:paraId="603D3F26" w14:textId="77777777" w:rsidR="007F03B7" w:rsidRDefault="007F03B7" w:rsidP="007F03B7">
            <w:pPr>
              <w:pStyle w:val="Header"/>
              <w:tabs>
                <w:tab w:val="clear" w:pos="4153"/>
                <w:tab w:val="clear" w:pos="8306"/>
              </w:tabs>
              <w:jc w:val="both"/>
              <w:rPr>
                <w:rFonts w:ascii="Arial" w:hAnsi="Arial" w:cs="Arial"/>
                <w:b/>
                <w:bCs/>
                <w:sz w:val="22"/>
                <w:lang w:eastAsia="en-US"/>
              </w:rPr>
            </w:pPr>
          </w:p>
          <w:p w14:paraId="33A6FCA4" w14:textId="77777777" w:rsidR="007F03B7" w:rsidRDefault="007F03B7" w:rsidP="007F03B7">
            <w:pPr>
              <w:pStyle w:val="Header"/>
              <w:tabs>
                <w:tab w:val="clear" w:pos="4153"/>
                <w:tab w:val="clear" w:pos="8306"/>
              </w:tabs>
              <w:jc w:val="both"/>
              <w:rPr>
                <w:rFonts w:ascii="Arial" w:hAnsi="Arial" w:cs="Arial"/>
                <w:sz w:val="22"/>
                <w:lang w:eastAsia="en-US"/>
              </w:rPr>
            </w:pPr>
            <w:r w:rsidRPr="006A1DBE">
              <w:rPr>
                <w:rFonts w:ascii="Arial" w:hAnsi="Arial" w:cs="Arial"/>
                <w:b/>
                <w:bCs/>
                <w:sz w:val="22"/>
                <w:lang w:eastAsia="en-US"/>
              </w:rPr>
              <w:t>Deliverable Description:</w:t>
            </w:r>
            <w:r>
              <w:rPr>
                <w:rFonts w:ascii="Arial" w:hAnsi="Arial" w:cs="Arial"/>
                <w:sz w:val="22"/>
                <w:lang w:eastAsia="en-US"/>
              </w:rPr>
              <w:t xml:space="preserve"> </w:t>
            </w:r>
          </w:p>
          <w:p w14:paraId="16F4F01A" w14:textId="77777777" w:rsidR="00B75088" w:rsidRPr="00B75088" w:rsidRDefault="00B75088" w:rsidP="00B75088">
            <w:pPr>
              <w:pStyle w:val="ListParagraph"/>
              <w:numPr>
                <w:ilvl w:val="0"/>
                <w:numId w:val="13"/>
              </w:numPr>
              <w:ind w:left="342"/>
              <w:rPr>
                <w:rFonts w:asciiTheme="minorBidi" w:hAnsiTheme="minorBidi" w:cstheme="minorBidi"/>
                <w:color w:val="000000"/>
                <w:sz w:val="22"/>
                <w:szCs w:val="22"/>
                <w:lang w:val="en-GB" w:eastAsia="en-GB"/>
              </w:rPr>
            </w:pPr>
            <w:r w:rsidRPr="00B75088">
              <w:rPr>
                <w:rFonts w:asciiTheme="minorBidi" w:hAnsiTheme="minorBidi" w:cstheme="minorBidi"/>
                <w:color w:val="000000"/>
                <w:sz w:val="22"/>
                <w:szCs w:val="22"/>
                <w:lang w:val="en-GB" w:eastAsia="en-GB"/>
              </w:rPr>
              <w:t xml:space="preserve">Multi-cultural/community solidarity activities or events organized </w:t>
            </w:r>
          </w:p>
          <w:p w14:paraId="5FB6BC22" w14:textId="77777777" w:rsidR="00B75088" w:rsidRPr="00B75088" w:rsidRDefault="00B75088" w:rsidP="00B75088">
            <w:pPr>
              <w:pStyle w:val="ListParagraph"/>
              <w:numPr>
                <w:ilvl w:val="0"/>
                <w:numId w:val="13"/>
              </w:numPr>
              <w:ind w:left="342"/>
              <w:rPr>
                <w:rFonts w:asciiTheme="minorBidi" w:hAnsiTheme="minorBidi" w:cstheme="minorBidi"/>
                <w:color w:val="000000"/>
                <w:sz w:val="22"/>
                <w:szCs w:val="22"/>
                <w:lang w:eastAsia="en-GB"/>
              </w:rPr>
            </w:pPr>
            <w:r w:rsidRPr="00B75088">
              <w:rPr>
                <w:rFonts w:asciiTheme="minorBidi" w:hAnsiTheme="minorBidi" w:cstheme="minorBidi"/>
                <w:color w:val="000000"/>
                <w:sz w:val="22"/>
                <w:szCs w:val="22"/>
                <w:lang w:eastAsia="en-GB"/>
              </w:rPr>
              <w:t>Local Volunteers, particularly the youth and women, mobilized and trained as “change agent” in the host communities and community awareness activities carried out</w:t>
            </w:r>
          </w:p>
          <w:p w14:paraId="005C53A0" w14:textId="77777777" w:rsidR="00B75088" w:rsidRDefault="00B75088" w:rsidP="00B75088">
            <w:pPr>
              <w:rPr>
                <w:rFonts w:ascii="Verdana" w:hAnsi="Verdana" w:cs="t"/>
                <w:color w:val="000000"/>
                <w:sz w:val="16"/>
                <w:szCs w:val="16"/>
                <w:lang w:eastAsia="en-GB"/>
              </w:rPr>
            </w:pPr>
          </w:p>
          <w:p w14:paraId="34C900DB" w14:textId="77777777" w:rsidR="00B75088" w:rsidRDefault="00B75088" w:rsidP="007F03B7">
            <w:pPr>
              <w:pStyle w:val="Header"/>
              <w:tabs>
                <w:tab w:val="clear" w:pos="4153"/>
                <w:tab w:val="clear" w:pos="8306"/>
              </w:tabs>
              <w:jc w:val="both"/>
              <w:rPr>
                <w:rFonts w:ascii="Arial" w:hAnsi="Arial" w:cs="Arial"/>
                <w:sz w:val="22"/>
                <w:lang w:eastAsia="en-US"/>
              </w:rPr>
            </w:pPr>
          </w:p>
          <w:p w14:paraId="6AE9F81D" w14:textId="69F44352" w:rsidR="00B75088" w:rsidRDefault="00B75088" w:rsidP="00B75088">
            <w:pPr>
              <w:rPr>
                <w:rFonts w:ascii="Arial" w:hAnsi="Arial" w:cs="Arial"/>
                <w:b/>
                <w:bCs/>
                <w:sz w:val="22"/>
                <w:szCs w:val="22"/>
                <w:lang w:val="en-US"/>
              </w:rPr>
            </w:pPr>
            <w:r>
              <w:rPr>
                <w:rFonts w:ascii="Arial" w:hAnsi="Arial" w:cs="Arial"/>
                <w:b/>
                <w:bCs/>
                <w:sz w:val="22"/>
                <w:szCs w:val="22"/>
                <w:lang w:val="en-US"/>
              </w:rPr>
              <w:t xml:space="preserve">Target </w:t>
            </w:r>
            <w:r w:rsidRPr="00EE5D59">
              <w:rPr>
                <w:rFonts w:ascii="Arial" w:hAnsi="Arial" w:cs="Arial"/>
                <w:b/>
                <w:bCs/>
                <w:sz w:val="22"/>
                <w:szCs w:val="22"/>
                <w:lang w:val="en-US"/>
              </w:rPr>
              <w:t xml:space="preserve">Indicators </w:t>
            </w:r>
          </w:p>
          <w:p w14:paraId="2836F67F" w14:textId="77777777" w:rsidR="007F03B7" w:rsidRPr="00B75088" w:rsidRDefault="007F03B7" w:rsidP="007F03B7">
            <w:pPr>
              <w:pStyle w:val="ListParagraph"/>
              <w:numPr>
                <w:ilvl w:val="0"/>
                <w:numId w:val="12"/>
              </w:numPr>
              <w:ind w:left="342"/>
              <w:rPr>
                <w:rFonts w:asciiTheme="minorBidi" w:hAnsiTheme="minorBidi" w:cstheme="minorBidi"/>
                <w:color w:val="000000"/>
                <w:sz w:val="22"/>
                <w:szCs w:val="22"/>
                <w:lang w:eastAsia="en-GB"/>
              </w:rPr>
            </w:pPr>
            <w:r w:rsidRPr="00B75088">
              <w:rPr>
                <w:rFonts w:asciiTheme="minorBidi" w:hAnsiTheme="minorBidi" w:cstheme="minorBidi"/>
                <w:color w:val="000000"/>
                <w:sz w:val="22"/>
                <w:szCs w:val="22"/>
                <w:lang w:eastAsia="en-GB"/>
              </w:rPr>
              <w:t>300 people participates in events (100 per event ×3 events)</w:t>
            </w:r>
          </w:p>
          <w:p w14:paraId="5F9B3496" w14:textId="77777777" w:rsidR="007F03B7" w:rsidRPr="00B75088" w:rsidRDefault="007F03B7" w:rsidP="007F03B7">
            <w:pPr>
              <w:pStyle w:val="ListParagraph"/>
              <w:numPr>
                <w:ilvl w:val="0"/>
                <w:numId w:val="12"/>
              </w:numPr>
              <w:ind w:left="342"/>
              <w:rPr>
                <w:rFonts w:asciiTheme="minorBidi" w:hAnsiTheme="minorBidi" w:cstheme="minorBidi"/>
                <w:color w:val="000000"/>
                <w:sz w:val="22"/>
                <w:szCs w:val="22"/>
                <w:lang w:eastAsia="en-GB"/>
              </w:rPr>
            </w:pPr>
            <w:r w:rsidRPr="00B75088">
              <w:rPr>
                <w:rFonts w:asciiTheme="minorBidi" w:hAnsiTheme="minorBidi" w:cstheme="minorBidi"/>
                <w:color w:val="000000"/>
                <w:sz w:val="22"/>
                <w:szCs w:val="22"/>
                <w:lang w:eastAsia="en-GB"/>
              </w:rPr>
              <w:t xml:space="preserve">50 people mobilized for </w:t>
            </w:r>
            <w:proofErr w:type="spellStart"/>
            <w:r w:rsidRPr="00B75088">
              <w:rPr>
                <w:rFonts w:asciiTheme="minorBidi" w:hAnsiTheme="minorBidi" w:cstheme="minorBidi"/>
                <w:color w:val="000000"/>
                <w:sz w:val="22"/>
                <w:szCs w:val="22"/>
                <w:lang w:eastAsia="en-GB"/>
              </w:rPr>
              <w:t>programmes</w:t>
            </w:r>
            <w:proofErr w:type="spellEnd"/>
            <w:r w:rsidRPr="00B75088">
              <w:rPr>
                <w:rFonts w:asciiTheme="minorBidi" w:hAnsiTheme="minorBidi" w:cstheme="minorBidi"/>
                <w:color w:val="000000"/>
                <w:sz w:val="22"/>
                <w:szCs w:val="22"/>
                <w:lang w:eastAsia="en-GB"/>
              </w:rPr>
              <w:t>, out of which minimum 40% volunteers are female</w:t>
            </w:r>
          </w:p>
          <w:p w14:paraId="7A15200F" w14:textId="77777777" w:rsidR="00055FC6" w:rsidRDefault="00055FC6" w:rsidP="00F907C7">
            <w:pPr>
              <w:pStyle w:val="Header"/>
              <w:rPr>
                <w:rFonts w:ascii="Arial" w:hAnsi="Arial" w:cs="Arial"/>
                <w:sz w:val="22"/>
                <w:lang w:eastAsia="en-US"/>
              </w:rPr>
            </w:pPr>
          </w:p>
          <w:p w14:paraId="3102FDF4" w14:textId="77777777" w:rsidR="005D7872" w:rsidRPr="006D3220" w:rsidRDefault="005D7872" w:rsidP="005D7872">
            <w:pPr>
              <w:pStyle w:val="Header"/>
              <w:tabs>
                <w:tab w:val="clear" w:pos="4153"/>
                <w:tab w:val="clear" w:pos="8306"/>
              </w:tabs>
              <w:rPr>
                <w:rFonts w:asciiTheme="minorBidi" w:hAnsiTheme="minorBidi" w:cstheme="minorBidi"/>
                <w:sz w:val="22"/>
                <w:szCs w:val="22"/>
                <w:lang w:eastAsia="en-US"/>
              </w:rPr>
            </w:pPr>
            <w:r w:rsidRPr="006D3220">
              <w:rPr>
                <w:rFonts w:asciiTheme="minorBidi" w:hAnsiTheme="minorBidi" w:cstheme="minorBidi"/>
                <w:sz w:val="22"/>
                <w:szCs w:val="22"/>
                <w:lang w:eastAsia="en-US"/>
              </w:rPr>
              <w:t>Start and End Date: April 2014-Feb 2015</w:t>
            </w:r>
          </w:p>
          <w:p w14:paraId="4A713245" w14:textId="2CC666B1" w:rsidR="005D7872" w:rsidRPr="00A24EB6" w:rsidRDefault="005D7872" w:rsidP="00B75088">
            <w:pPr>
              <w:pStyle w:val="Header"/>
              <w:rPr>
                <w:rFonts w:ascii="Arial" w:hAnsi="Arial" w:cs="Arial"/>
                <w:sz w:val="22"/>
                <w:lang w:eastAsia="en-US"/>
              </w:rPr>
            </w:pPr>
          </w:p>
        </w:tc>
      </w:tr>
      <w:tr w:rsidR="00055FC6" w:rsidRPr="00A24EB6" w14:paraId="664F0143" w14:textId="77777777" w:rsidTr="007F03B7">
        <w:tc>
          <w:tcPr>
            <w:tcW w:w="9180" w:type="dxa"/>
            <w:shd w:val="clear" w:color="auto" w:fill="auto"/>
          </w:tcPr>
          <w:p w14:paraId="54107E38" w14:textId="47A8742C" w:rsidR="00B51B96" w:rsidRPr="005839AB" w:rsidRDefault="00B51B96" w:rsidP="00F907C7">
            <w:pPr>
              <w:pStyle w:val="Header"/>
              <w:tabs>
                <w:tab w:val="clear" w:pos="4153"/>
                <w:tab w:val="clear" w:pos="8306"/>
              </w:tabs>
              <w:jc w:val="both"/>
              <w:rPr>
                <w:rFonts w:asciiTheme="minorBidi" w:hAnsiTheme="minorBidi" w:cstheme="minorBidi"/>
                <w:color w:val="000000"/>
                <w:sz w:val="22"/>
                <w:szCs w:val="22"/>
                <w:lang w:val="en-US" w:eastAsia="en-GB"/>
              </w:rPr>
            </w:pPr>
          </w:p>
          <w:p w14:paraId="044D9A54" w14:textId="77777777" w:rsidR="00B75088" w:rsidRPr="005839AB" w:rsidRDefault="00B75088" w:rsidP="00B75088">
            <w:pPr>
              <w:pStyle w:val="Header"/>
              <w:tabs>
                <w:tab w:val="clear" w:pos="4153"/>
                <w:tab w:val="clear" w:pos="8306"/>
              </w:tabs>
              <w:jc w:val="both"/>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xml:space="preserve">Achievements of the Reporting Period: </w:t>
            </w:r>
          </w:p>
          <w:p w14:paraId="1F42D1A0" w14:textId="77777777" w:rsidR="00055FC6" w:rsidRPr="005839AB" w:rsidRDefault="00055FC6" w:rsidP="00F907C7">
            <w:pPr>
              <w:spacing w:after="60"/>
              <w:rPr>
                <w:rFonts w:asciiTheme="minorBidi" w:hAnsiTheme="minorBidi" w:cstheme="minorBidi"/>
                <w:color w:val="000000"/>
                <w:sz w:val="22"/>
                <w:szCs w:val="22"/>
                <w:lang w:val="en-US" w:eastAsia="en-GB"/>
              </w:rPr>
            </w:pPr>
          </w:p>
          <w:p w14:paraId="519E568B" w14:textId="70AC0698" w:rsidR="005F74D5" w:rsidRPr="005D7872" w:rsidRDefault="008705FC" w:rsidP="008705FC">
            <w:pPr>
              <w:spacing w:after="60"/>
              <w:rPr>
                <w:rFonts w:asciiTheme="minorBidi" w:hAnsiTheme="minorBidi" w:cstheme="minorBidi"/>
                <w:color w:val="000000"/>
                <w:sz w:val="22"/>
                <w:szCs w:val="22"/>
                <w:lang w:val="en-US" w:eastAsia="en-GB"/>
              </w:rPr>
            </w:pPr>
            <w:r>
              <w:rPr>
                <w:rFonts w:asciiTheme="minorBidi" w:hAnsiTheme="minorBidi" w:cstheme="minorBidi"/>
                <w:color w:val="000000"/>
                <w:sz w:val="22"/>
                <w:szCs w:val="22"/>
                <w:lang w:val="en-US" w:eastAsia="en-GB"/>
              </w:rPr>
              <w:t>In accordance with the A</w:t>
            </w:r>
            <w:r w:rsidR="005F74D5" w:rsidRPr="005D7872">
              <w:rPr>
                <w:rFonts w:asciiTheme="minorBidi" w:hAnsiTheme="minorBidi" w:cstheme="minorBidi"/>
                <w:color w:val="000000"/>
                <w:sz w:val="22"/>
                <w:szCs w:val="22"/>
                <w:lang w:val="en-US" w:eastAsia="en-GB"/>
              </w:rPr>
              <w:t xml:space="preserve">ctivity plan for social cohesion initiatives </w:t>
            </w:r>
            <w:r w:rsidR="001977C7" w:rsidRPr="005D7872">
              <w:rPr>
                <w:rFonts w:asciiTheme="minorBidi" w:hAnsiTheme="minorBidi" w:cstheme="minorBidi"/>
                <w:color w:val="000000"/>
                <w:sz w:val="22"/>
                <w:szCs w:val="22"/>
                <w:lang w:val="en-US" w:eastAsia="en-GB"/>
              </w:rPr>
              <w:t>“Community Solidarity through Volunteerism Developing the Community Volunteers Corps as Agents of Change</w:t>
            </w:r>
            <w:r>
              <w:rPr>
                <w:rFonts w:asciiTheme="minorBidi" w:hAnsiTheme="minorBidi" w:cstheme="minorBidi"/>
                <w:color w:val="000000"/>
                <w:sz w:val="22"/>
                <w:szCs w:val="22"/>
                <w:lang w:val="en-US" w:eastAsia="en-GB"/>
              </w:rPr>
              <w:t>,</w:t>
            </w:r>
            <w:r w:rsidR="001977C7" w:rsidRPr="005D7872">
              <w:rPr>
                <w:rFonts w:asciiTheme="minorBidi" w:hAnsiTheme="minorBidi" w:cstheme="minorBidi"/>
                <w:color w:val="000000"/>
                <w:sz w:val="22"/>
                <w:szCs w:val="22"/>
                <w:lang w:val="en-US" w:eastAsia="en-GB"/>
              </w:rPr>
              <w:t xml:space="preserve">” </w:t>
            </w:r>
            <w:r>
              <w:rPr>
                <w:rFonts w:asciiTheme="minorBidi" w:hAnsiTheme="minorBidi" w:cstheme="minorBidi"/>
                <w:color w:val="000000"/>
                <w:sz w:val="22"/>
                <w:szCs w:val="22"/>
                <w:lang w:val="en-US" w:eastAsia="en-GB"/>
              </w:rPr>
              <w:t xml:space="preserve"> a total of 11 communities (3 in </w:t>
            </w:r>
            <w:proofErr w:type="spellStart"/>
            <w:r>
              <w:rPr>
                <w:rFonts w:asciiTheme="minorBidi" w:hAnsiTheme="minorBidi" w:cstheme="minorBidi"/>
                <w:color w:val="000000"/>
                <w:sz w:val="22"/>
                <w:szCs w:val="22"/>
                <w:lang w:val="en-US" w:eastAsia="en-GB"/>
              </w:rPr>
              <w:t>Sulaymanya</w:t>
            </w:r>
            <w:proofErr w:type="spellEnd"/>
            <w:r>
              <w:rPr>
                <w:rFonts w:asciiTheme="minorBidi" w:hAnsiTheme="minorBidi" w:cstheme="minorBidi"/>
                <w:color w:val="000000"/>
                <w:sz w:val="22"/>
                <w:szCs w:val="22"/>
                <w:lang w:val="en-US" w:eastAsia="en-GB"/>
              </w:rPr>
              <w:t xml:space="preserve">, 4 in Erbil and 4 in </w:t>
            </w:r>
            <w:proofErr w:type="spellStart"/>
            <w:r>
              <w:rPr>
                <w:rFonts w:asciiTheme="minorBidi" w:hAnsiTheme="minorBidi" w:cstheme="minorBidi"/>
                <w:color w:val="000000"/>
                <w:sz w:val="22"/>
                <w:szCs w:val="22"/>
                <w:lang w:val="en-US" w:eastAsia="en-GB"/>
              </w:rPr>
              <w:t>Dohuk</w:t>
            </w:r>
            <w:proofErr w:type="spellEnd"/>
            <w:r>
              <w:rPr>
                <w:rFonts w:asciiTheme="minorBidi" w:hAnsiTheme="minorBidi" w:cstheme="minorBidi"/>
                <w:color w:val="000000"/>
                <w:sz w:val="22"/>
                <w:szCs w:val="22"/>
                <w:lang w:val="en-US" w:eastAsia="en-GB"/>
              </w:rPr>
              <w:t>) were identified as pilot communities. Over 70 local volunteers are deployed from the host communities (6-7 members per community</w:t>
            </w:r>
            <w:r w:rsidR="00703FBE">
              <w:rPr>
                <w:rFonts w:asciiTheme="minorBidi" w:hAnsiTheme="minorBidi" w:cstheme="minorBidi"/>
                <w:color w:val="000000"/>
                <w:sz w:val="22"/>
                <w:szCs w:val="22"/>
                <w:lang w:val="en-US" w:eastAsia="en-GB"/>
              </w:rPr>
              <w:t xml:space="preserve">) and one third of them are female.  A dialogue session has started in the communities in Erbil. </w:t>
            </w:r>
          </w:p>
          <w:p w14:paraId="1D48489D" w14:textId="77777777" w:rsidR="008705FC" w:rsidRDefault="008705FC" w:rsidP="005D7872">
            <w:pPr>
              <w:spacing w:after="60"/>
              <w:rPr>
                <w:rFonts w:asciiTheme="minorBidi" w:hAnsiTheme="minorBidi" w:cstheme="minorBidi"/>
                <w:color w:val="000000"/>
                <w:sz w:val="22"/>
                <w:szCs w:val="22"/>
                <w:lang w:val="en-US" w:eastAsia="en-GB"/>
              </w:rPr>
            </w:pPr>
          </w:p>
          <w:p w14:paraId="6A3B73DB" w14:textId="2F1C1058" w:rsidR="008705FC" w:rsidRPr="005D7872" w:rsidRDefault="00703FBE" w:rsidP="007D682E">
            <w:pPr>
              <w:spacing w:after="60"/>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xml:space="preserve">In addition, the community in </w:t>
            </w:r>
            <w:proofErr w:type="spellStart"/>
            <w:r w:rsidR="008705FC" w:rsidRPr="005839AB">
              <w:rPr>
                <w:rFonts w:asciiTheme="minorBidi" w:hAnsiTheme="minorBidi" w:cstheme="minorBidi"/>
                <w:color w:val="000000"/>
                <w:sz w:val="22"/>
                <w:szCs w:val="22"/>
                <w:lang w:val="en-US" w:eastAsia="en-GB"/>
              </w:rPr>
              <w:t>Kurani</w:t>
            </w:r>
            <w:proofErr w:type="spellEnd"/>
            <w:r w:rsidR="008705FC" w:rsidRPr="005839AB">
              <w:rPr>
                <w:rFonts w:asciiTheme="minorBidi" w:hAnsiTheme="minorBidi" w:cstheme="minorBidi"/>
                <w:color w:val="000000"/>
                <w:sz w:val="22"/>
                <w:szCs w:val="22"/>
                <w:lang w:val="en-US" w:eastAsia="en-GB"/>
              </w:rPr>
              <w:t xml:space="preserve"> </w:t>
            </w:r>
            <w:proofErr w:type="spellStart"/>
            <w:r w:rsidR="008705FC" w:rsidRPr="005839AB">
              <w:rPr>
                <w:rFonts w:asciiTheme="minorBidi" w:hAnsiTheme="minorBidi" w:cstheme="minorBidi"/>
                <w:color w:val="000000"/>
                <w:sz w:val="22"/>
                <w:szCs w:val="22"/>
                <w:lang w:val="en-US" w:eastAsia="en-GB"/>
              </w:rPr>
              <w:t>Ankawa</w:t>
            </w:r>
            <w:proofErr w:type="spellEnd"/>
            <w:r w:rsidR="008705FC">
              <w:rPr>
                <w:rFonts w:asciiTheme="minorBidi" w:hAnsiTheme="minorBidi" w:cstheme="minorBidi"/>
                <w:color w:val="000000"/>
                <w:sz w:val="22"/>
                <w:szCs w:val="22"/>
                <w:lang w:val="en-US" w:eastAsia="en-GB"/>
              </w:rPr>
              <w:t xml:space="preserve"> </w:t>
            </w:r>
            <w:r>
              <w:rPr>
                <w:rFonts w:asciiTheme="minorBidi" w:hAnsiTheme="minorBidi" w:cstheme="minorBidi"/>
                <w:color w:val="000000"/>
                <w:sz w:val="22"/>
                <w:szCs w:val="22"/>
                <w:lang w:val="en-US" w:eastAsia="en-GB"/>
              </w:rPr>
              <w:t>in Erbil</w:t>
            </w:r>
            <w:r w:rsidR="007D682E">
              <w:rPr>
                <w:rFonts w:asciiTheme="minorBidi" w:hAnsiTheme="minorBidi" w:cstheme="minorBidi"/>
                <w:color w:val="000000"/>
                <w:sz w:val="22"/>
                <w:szCs w:val="22"/>
                <w:lang w:val="en-US" w:eastAsia="en-GB"/>
              </w:rPr>
              <w:t>, which has been supported by</w:t>
            </w:r>
            <w:r w:rsidR="005839AB">
              <w:rPr>
                <w:rFonts w:asciiTheme="minorBidi" w:hAnsiTheme="minorBidi" w:cstheme="minorBidi"/>
                <w:color w:val="000000"/>
                <w:sz w:val="22"/>
                <w:szCs w:val="22"/>
                <w:lang w:val="en-US" w:eastAsia="en-GB"/>
              </w:rPr>
              <w:t xml:space="preserve"> other </w:t>
            </w:r>
            <w:r>
              <w:rPr>
                <w:rFonts w:asciiTheme="minorBidi" w:hAnsiTheme="minorBidi" w:cstheme="minorBidi"/>
                <w:color w:val="000000"/>
                <w:sz w:val="22"/>
                <w:szCs w:val="22"/>
                <w:lang w:val="en-US" w:eastAsia="en-GB"/>
              </w:rPr>
              <w:t xml:space="preserve">UNDP-UN Habitat </w:t>
            </w:r>
            <w:r w:rsidR="005839AB">
              <w:rPr>
                <w:rFonts w:asciiTheme="minorBidi" w:hAnsiTheme="minorBidi" w:cstheme="minorBidi"/>
                <w:color w:val="000000"/>
                <w:sz w:val="22"/>
                <w:szCs w:val="22"/>
                <w:lang w:val="en-US" w:eastAsia="en-GB"/>
              </w:rPr>
              <w:t>for housing improvement</w:t>
            </w:r>
            <w:r w:rsidR="007D682E">
              <w:rPr>
                <w:rFonts w:asciiTheme="minorBidi" w:hAnsiTheme="minorBidi" w:cstheme="minorBidi"/>
                <w:color w:val="000000"/>
                <w:sz w:val="22"/>
                <w:szCs w:val="22"/>
                <w:lang w:val="en-US" w:eastAsia="en-GB"/>
              </w:rPr>
              <w:t>,</w:t>
            </w:r>
            <w:r w:rsidR="005839AB">
              <w:rPr>
                <w:rFonts w:asciiTheme="minorBidi" w:hAnsiTheme="minorBidi" w:cstheme="minorBidi"/>
                <w:color w:val="000000"/>
                <w:sz w:val="22"/>
                <w:szCs w:val="22"/>
                <w:lang w:val="en-US" w:eastAsia="en-GB"/>
              </w:rPr>
              <w:t xml:space="preserve"> </w:t>
            </w:r>
            <w:r>
              <w:rPr>
                <w:rFonts w:asciiTheme="minorBidi" w:hAnsiTheme="minorBidi" w:cstheme="minorBidi"/>
                <w:color w:val="000000"/>
                <w:sz w:val="22"/>
                <w:szCs w:val="22"/>
                <w:lang w:val="en-US" w:eastAsia="en-GB"/>
              </w:rPr>
              <w:t>was added to pilot communities for social cohesion initiatives</w:t>
            </w:r>
            <w:r w:rsidR="007D682E">
              <w:rPr>
                <w:rFonts w:asciiTheme="minorBidi" w:hAnsiTheme="minorBidi" w:cstheme="minorBidi"/>
                <w:color w:val="000000"/>
                <w:sz w:val="22"/>
                <w:szCs w:val="22"/>
                <w:lang w:val="en-US" w:eastAsia="en-GB"/>
              </w:rPr>
              <w:t>. T</w:t>
            </w:r>
            <w:r w:rsidR="005839AB">
              <w:rPr>
                <w:rFonts w:asciiTheme="minorBidi" w:hAnsiTheme="minorBidi" w:cstheme="minorBidi"/>
                <w:color w:val="000000"/>
                <w:sz w:val="22"/>
                <w:szCs w:val="22"/>
                <w:lang w:val="en-US" w:eastAsia="en-GB"/>
              </w:rPr>
              <w:t xml:space="preserve">he </w:t>
            </w:r>
            <w:r w:rsidR="007D682E">
              <w:rPr>
                <w:rFonts w:asciiTheme="minorBidi" w:hAnsiTheme="minorBidi" w:cstheme="minorBidi"/>
                <w:color w:val="000000"/>
                <w:sz w:val="22"/>
                <w:szCs w:val="22"/>
                <w:lang w:val="en-US" w:eastAsia="en-GB"/>
              </w:rPr>
              <w:t xml:space="preserve">social cohesion </w:t>
            </w:r>
            <w:r w:rsidR="005839AB">
              <w:rPr>
                <w:rFonts w:asciiTheme="minorBidi" w:hAnsiTheme="minorBidi" w:cstheme="minorBidi"/>
                <w:color w:val="000000"/>
                <w:sz w:val="22"/>
                <w:szCs w:val="22"/>
                <w:lang w:val="en-US" w:eastAsia="en-GB"/>
              </w:rPr>
              <w:t xml:space="preserve">project by </w:t>
            </w:r>
            <w:proofErr w:type="spellStart"/>
            <w:r w:rsidR="005839AB">
              <w:rPr>
                <w:rFonts w:asciiTheme="minorBidi" w:hAnsiTheme="minorBidi" w:cstheme="minorBidi"/>
                <w:color w:val="000000"/>
                <w:sz w:val="22"/>
                <w:szCs w:val="22"/>
                <w:lang w:val="en-US" w:eastAsia="en-GB"/>
              </w:rPr>
              <w:t>Kurani</w:t>
            </w:r>
            <w:proofErr w:type="spellEnd"/>
            <w:r w:rsidR="005839AB">
              <w:rPr>
                <w:rFonts w:asciiTheme="minorBidi" w:hAnsiTheme="minorBidi" w:cstheme="minorBidi"/>
                <w:color w:val="000000"/>
                <w:sz w:val="22"/>
                <w:szCs w:val="22"/>
                <w:lang w:val="en-US" w:eastAsia="en-GB"/>
              </w:rPr>
              <w:t xml:space="preserve"> </w:t>
            </w:r>
            <w:proofErr w:type="spellStart"/>
            <w:r w:rsidR="005839AB">
              <w:rPr>
                <w:rFonts w:asciiTheme="minorBidi" w:hAnsiTheme="minorBidi" w:cstheme="minorBidi"/>
                <w:color w:val="000000"/>
                <w:sz w:val="22"/>
                <w:szCs w:val="22"/>
                <w:lang w:val="en-US" w:eastAsia="en-GB"/>
              </w:rPr>
              <w:t>Ainkawa</w:t>
            </w:r>
            <w:proofErr w:type="spellEnd"/>
            <w:r w:rsidR="005839AB">
              <w:rPr>
                <w:rFonts w:asciiTheme="minorBidi" w:hAnsiTheme="minorBidi" w:cstheme="minorBidi"/>
                <w:color w:val="000000"/>
                <w:sz w:val="22"/>
                <w:szCs w:val="22"/>
                <w:lang w:val="en-US" w:eastAsia="en-GB"/>
              </w:rPr>
              <w:t xml:space="preserve"> Multi-Purpose Center (</w:t>
            </w:r>
            <w:proofErr w:type="spellStart"/>
            <w:r w:rsidR="005839AB">
              <w:rPr>
                <w:rFonts w:asciiTheme="minorBidi" w:hAnsiTheme="minorBidi" w:cstheme="minorBidi"/>
                <w:color w:val="000000"/>
                <w:sz w:val="22"/>
                <w:szCs w:val="22"/>
                <w:lang w:val="en-US" w:eastAsia="en-GB"/>
              </w:rPr>
              <w:t>KAMPC</w:t>
            </w:r>
            <w:proofErr w:type="spellEnd"/>
            <w:r w:rsidR="005839AB">
              <w:rPr>
                <w:rFonts w:asciiTheme="minorBidi" w:hAnsiTheme="minorBidi" w:cstheme="minorBidi"/>
                <w:color w:val="000000"/>
                <w:sz w:val="22"/>
                <w:szCs w:val="22"/>
                <w:lang w:val="en-US" w:eastAsia="en-GB"/>
              </w:rPr>
              <w:t>) was approved to conduct inclusive dialogue and implement</w:t>
            </w:r>
            <w:r w:rsidR="005839AB" w:rsidRPr="005839AB">
              <w:rPr>
                <w:rFonts w:asciiTheme="minorBidi" w:hAnsiTheme="minorBidi" w:cstheme="minorBidi"/>
                <w:color w:val="000000"/>
                <w:sz w:val="22"/>
                <w:szCs w:val="22"/>
                <w:lang w:val="en-US" w:eastAsia="en-GB"/>
              </w:rPr>
              <w:t xml:space="preserve"> </w:t>
            </w:r>
            <w:r w:rsidR="007D682E">
              <w:rPr>
                <w:rFonts w:asciiTheme="minorBidi" w:hAnsiTheme="minorBidi" w:cstheme="minorBidi"/>
                <w:color w:val="000000"/>
                <w:sz w:val="22"/>
                <w:szCs w:val="22"/>
                <w:lang w:val="en-US" w:eastAsia="en-GB"/>
              </w:rPr>
              <w:t>community projects with</w:t>
            </w:r>
            <w:r w:rsidR="005839AB" w:rsidRPr="005839AB">
              <w:rPr>
                <w:rFonts w:asciiTheme="minorBidi" w:hAnsiTheme="minorBidi" w:cstheme="minorBidi"/>
                <w:color w:val="000000"/>
                <w:sz w:val="22"/>
                <w:szCs w:val="22"/>
                <w:lang w:val="en-US" w:eastAsia="en-GB"/>
              </w:rPr>
              <w:t xml:space="preserve"> host community </w:t>
            </w:r>
            <w:r w:rsidR="005839AB" w:rsidRPr="005839AB">
              <w:rPr>
                <w:rFonts w:asciiTheme="minorBidi" w:hAnsiTheme="minorBidi" w:cstheme="minorBidi"/>
                <w:color w:val="000000"/>
                <w:sz w:val="22"/>
                <w:szCs w:val="22"/>
                <w:lang w:val="en-US" w:eastAsia="en-GB"/>
              </w:rPr>
              <w:t xml:space="preserve">and the </w:t>
            </w:r>
            <w:r w:rsidR="005839AB">
              <w:rPr>
                <w:rFonts w:asciiTheme="minorBidi" w:hAnsiTheme="minorBidi" w:cstheme="minorBidi"/>
                <w:color w:val="000000"/>
                <w:sz w:val="22"/>
                <w:szCs w:val="22"/>
                <w:lang w:val="en-US" w:eastAsia="en-GB"/>
              </w:rPr>
              <w:t xml:space="preserve">increasing </w:t>
            </w:r>
            <w:r w:rsidR="005839AB" w:rsidRPr="005839AB">
              <w:rPr>
                <w:rFonts w:asciiTheme="minorBidi" w:hAnsiTheme="minorBidi" w:cstheme="minorBidi"/>
                <w:color w:val="000000"/>
                <w:sz w:val="22"/>
                <w:szCs w:val="22"/>
                <w:lang w:val="en-US" w:eastAsia="en-GB"/>
              </w:rPr>
              <w:t xml:space="preserve">displaced </w:t>
            </w:r>
            <w:r w:rsidR="005839AB">
              <w:rPr>
                <w:rFonts w:asciiTheme="minorBidi" w:hAnsiTheme="minorBidi" w:cstheme="minorBidi"/>
                <w:color w:val="000000"/>
                <w:sz w:val="22"/>
                <w:szCs w:val="22"/>
                <w:lang w:val="en-US" w:eastAsia="en-GB"/>
              </w:rPr>
              <w:t>people</w:t>
            </w:r>
            <w:r w:rsidR="005839AB" w:rsidRPr="005839AB">
              <w:rPr>
                <w:rFonts w:asciiTheme="minorBidi" w:hAnsiTheme="minorBidi" w:cstheme="minorBidi"/>
                <w:color w:val="000000"/>
                <w:sz w:val="22"/>
                <w:szCs w:val="22"/>
                <w:lang w:val="en-US" w:eastAsia="en-GB"/>
              </w:rPr>
              <w:t xml:space="preserve"> (e.g., Syrian refugees and </w:t>
            </w:r>
            <w:proofErr w:type="spellStart"/>
            <w:r w:rsidR="007D682E">
              <w:rPr>
                <w:rFonts w:asciiTheme="minorBidi" w:hAnsiTheme="minorBidi" w:cstheme="minorBidi"/>
                <w:color w:val="000000"/>
                <w:sz w:val="22"/>
                <w:szCs w:val="22"/>
                <w:lang w:val="en-US" w:eastAsia="en-GB"/>
              </w:rPr>
              <w:t>IDPs</w:t>
            </w:r>
            <w:proofErr w:type="spellEnd"/>
            <w:r w:rsidR="007D682E">
              <w:rPr>
                <w:rFonts w:asciiTheme="minorBidi" w:hAnsiTheme="minorBidi" w:cstheme="minorBidi"/>
                <w:color w:val="000000"/>
                <w:sz w:val="22"/>
                <w:szCs w:val="22"/>
                <w:lang w:val="en-US" w:eastAsia="en-GB"/>
              </w:rPr>
              <w:t>)</w:t>
            </w:r>
            <w:r w:rsidR="005839AB">
              <w:rPr>
                <w:rFonts w:asciiTheme="minorBidi" w:hAnsiTheme="minorBidi" w:cstheme="minorBidi"/>
                <w:color w:val="000000"/>
                <w:sz w:val="22"/>
                <w:szCs w:val="22"/>
                <w:lang w:val="en-US" w:eastAsia="en-GB"/>
              </w:rPr>
              <w:t xml:space="preserve">. </w:t>
            </w:r>
            <w:proofErr w:type="spellStart"/>
            <w:r w:rsidR="005839AB" w:rsidRPr="005839AB">
              <w:rPr>
                <w:rFonts w:asciiTheme="minorBidi" w:hAnsiTheme="minorBidi" w:cstheme="minorBidi"/>
                <w:color w:val="000000"/>
                <w:sz w:val="22"/>
                <w:szCs w:val="22"/>
                <w:lang w:val="en-US" w:eastAsia="en-GB"/>
              </w:rPr>
              <w:t>Kurani</w:t>
            </w:r>
            <w:proofErr w:type="spellEnd"/>
            <w:r w:rsidR="005839AB" w:rsidRPr="005839AB">
              <w:rPr>
                <w:rFonts w:asciiTheme="minorBidi" w:hAnsiTheme="minorBidi" w:cstheme="minorBidi"/>
                <w:color w:val="000000"/>
                <w:sz w:val="22"/>
                <w:szCs w:val="22"/>
                <w:lang w:val="en-US" w:eastAsia="en-GB"/>
              </w:rPr>
              <w:t xml:space="preserve"> </w:t>
            </w:r>
            <w:proofErr w:type="spellStart"/>
            <w:r w:rsidR="005839AB" w:rsidRPr="005839AB">
              <w:rPr>
                <w:rFonts w:asciiTheme="minorBidi" w:hAnsiTheme="minorBidi" w:cstheme="minorBidi"/>
                <w:color w:val="000000"/>
                <w:sz w:val="22"/>
                <w:szCs w:val="22"/>
                <w:lang w:val="en-US" w:eastAsia="en-GB"/>
              </w:rPr>
              <w:t>Ainkawa</w:t>
            </w:r>
            <w:proofErr w:type="spellEnd"/>
            <w:r w:rsidR="005839AB" w:rsidRPr="005839AB">
              <w:rPr>
                <w:rFonts w:asciiTheme="minorBidi" w:hAnsiTheme="minorBidi" w:cstheme="minorBidi"/>
                <w:color w:val="000000"/>
                <w:sz w:val="22"/>
                <w:szCs w:val="22"/>
                <w:lang w:val="en-US" w:eastAsia="en-GB"/>
              </w:rPr>
              <w:t xml:space="preserve"> community</w:t>
            </w:r>
            <w:r w:rsidR="005839AB" w:rsidRPr="005839AB">
              <w:rPr>
                <w:rFonts w:asciiTheme="minorBidi" w:hAnsiTheme="minorBidi" w:cstheme="minorBidi"/>
                <w:color w:val="000000"/>
                <w:sz w:val="22"/>
                <w:szCs w:val="22"/>
                <w:lang w:val="en-US" w:eastAsia="en-GB"/>
              </w:rPr>
              <w:t xml:space="preserve"> will serve as excellent pilot case for community mobilization activities for local and displaced populations beca</w:t>
            </w:r>
            <w:r w:rsidR="00246073">
              <w:rPr>
                <w:rFonts w:asciiTheme="minorBidi" w:hAnsiTheme="minorBidi" w:cstheme="minorBidi"/>
                <w:color w:val="000000"/>
                <w:sz w:val="22"/>
                <w:szCs w:val="22"/>
                <w:lang w:val="en-US" w:eastAsia="en-GB"/>
              </w:rPr>
              <w:t>use the community has already</w:t>
            </w:r>
            <w:r w:rsidR="005839AB" w:rsidRPr="005839AB">
              <w:rPr>
                <w:rFonts w:asciiTheme="minorBidi" w:hAnsiTheme="minorBidi" w:cstheme="minorBidi"/>
                <w:color w:val="000000"/>
                <w:sz w:val="22"/>
                <w:szCs w:val="22"/>
                <w:lang w:val="en-US" w:eastAsia="en-GB"/>
              </w:rPr>
              <w:t xml:space="preserve"> established dialogue platform under the</w:t>
            </w:r>
            <w:r w:rsidR="00246073">
              <w:rPr>
                <w:rFonts w:asciiTheme="minorBidi" w:hAnsiTheme="minorBidi" w:cstheme="minorBidi"/>
                <w:color w:val="000000"/>
                <w:sz w:val="22"/>
                <w:szCs w:val="22"/>
                <w:lang w:val="en-US" w:eastAsia="en-GB"/>
              </w:rPr>
              <w:t xml:space="preserve"> existing</w:t>
            </w:r>
            <w:r w:rsidR="005839AB" w:rsidRPr="005839AB">
              <w:rPr>
                <w:rFonts w:asciiTheme="minorBidi" w:hAnsiTheme="minorBidi" w:cstheme="minorBidi"/>
                <w:color w:val="000000"/>
                <w:sz w:val="22"/>
                <w:szCs w:val="22"/>
                <w:lang w:val="en-US" w:eastAsia="en-GB"/>
              </w:rPr>
              <w:t xml:space="preserve"> housing project.</w:t>
            </w:r>
            <w:r>
              <w:rPr>
                <w:rFonts w:asciiTheme="minorBidi" w:hAnsiTheme="minorBidi" w:cstheme="minorBidi"/>
                <w:color w:val="000000"/>
                <w:sz w:val="22"/>
                <w:szCs w:val="22"/>
                <w:lang w:val="en-US" w:eastAsia="en-GB"/>
              </w:rPr>
              <w:t xml:space="preserve"> </w:t>
            </w:r>
            <w:r w:rsidR="005839AB">
              <w:rPr>
                <w:rFonts w:asciiTheme="minorBidi" w:hAnsiTheme="minorBidi" w:cstheme="minorBidi"/>
                <w:color w:val="000000"/>
                <w:sz w:val="22"/>
                <w:szCs w:val="22"/>
                <w:lang w:val="en-US" w:eastAsia="en-GB"/>
              </w:rPr>
              <w:t>The t</w:t>
            </w:r>
            <w:r w:rsidR="00246073">
              <w:rPr>
                <w:rFonts w:asciiTheme="minorBidi" w:hAnsiTheme="minorBidi" w:cstheme="minorBidi"/>
                <w:color w:val="000000"/>
                <w:sz w:val="22"/>
                <w:szCs w:val="22"/>
                <w:lang w:val="en-US" w:eastAsia="en-GB"/>
              </w:rPr>
              <w:t xml:space="preserve">raining for 8 community dialogue facilitators was conducted and representatives from Syrian refugee and </w:t>
            </w:r>
            <w:proofErr w:type="spellStart"/>
            <w:r w:rsidR="00246073">
              <w:rPr>
                <w:rFonts w:asciiTheme="minorBidi" w:hAnsiTheme="minorBidi" w:cstheme="minorBidi"/>
                <w:color w:val="000000"/>
                <w:sz w:val="22"/>
                <w:szCs w:val="22"/>
                <w:lang w:val="en-US" w:eastAsia="en-GB"/>
              </w:rPr>
              <w:t>IDP</w:t>
            </w:r>
            <w:proofErr w:type="spellEnd"/>
            <w:r w:rsidR="00246073">
              <w:rPr>
                <w:rFonts w:asciiTheme="minorBidi" w:hAnsiTheme="minorBidi" w:cstheme="minorBidi"/>
                <w:color w:val="000000"/>
                <w:sz w:val="22"/>
                <w:szCs w:val="22"/>
                <w:lang w:val="en-US" w:eastAsia="en-GB"/>
              </w:rPr>
              <w:t xml:space="preserve"> groups were selected. </w:t>
            </w:r>
          </w:p>
          <w:p w14:paraId="2A0C0613" w14:textId="77777777" w:rsidR="00A24223" w:rsidRDefault="00A24223" w:rsidP="00F907C7">
            <w:pPr>
              <w:pStyle w:val="Header"/>
              <w:tabs>
                <w:tab w:val="clear" w:pos="4153"/>
                <w:tab w:val="clear" w:pos="8306"/>
              </w:tabs>
              <w:jc w:val="both"/>
              <w:rPr>
                <w:rFonts w:asciiTheme="minorBidi" w:hAnsiTheme="minorBidi" w:cstheme="minorBidi"/>
                <w:color w:val="000000"/>
                <w:sz w:val="22"/>
                <w:szCs w:val="22"/>
                <w:lang w:val="en-US" w:eastAsia="en-GB"/>
              </w:rPr>
            </w:pPr>
          </w:p>
          <w:p w14:paraId="230FE3BF" w14:textId="558F11BE" w:rsidR="000050DB" w:rsidRPr="005839AB" w:rsidRDefault="00246073" w:rsidP="00246073">
            <w:pPr>
              <w:pStyle w:val="Header"/>
              <w:tabs>
                <w:tab w:val="clear" w:pos="4153"/>
                <w:tab w:val="clear" w:pos="8306"/>
              </w:tabs>
              <w:jc w:val="both"/>
              <w:rPr>
                <w:rFonts w:asciiTheme="minorBidi" w:hAnsiTheme="minorBidi" w:cstheme="minorBidi"/>
                <w:color w:val="000000"/>
                <w:sz w:val="22"/>
                <w:szCs w:val="22"/>
                <w:lang w:val="en-US" w:eastAsia="en-GB"/>
              </w:rPr>
            </w:pPr>
            <w:r>
              <w:rPr>
                <w:rFonts w:asciiTheme="minorBidi" w:hAnsiTheme="minorBidi" w:cstheme="minorBidi"/>
                <w:color w:val="000000"/>
                <w:sz w:val="22"/>
                <w:szCs w:val="22"/>
                <w:lang w:val="en-US" w:eastAsia="en-GB"/>
              </w:rPr>
              <w:t xml:space="preserve">National </w:t>
            </w:r>
            <w:proofErr w:type="spellStart"/>
            <w:r>
              <w:rPr>
                <w:rFonts w:asciiTheme="minorBidi" w:hAnsiTheme="minorBidi" w:cstheme="minorBidi"/>
                <w:color w:val="000000"/>
                <w:sz w:val="22"/>
                <w:szCs w:val="22"/>
                <w:lang w:val="en-US" w:eastAsia="en-GB"/>
              </w:rPr>
              <w:t>UNV</w:t>
            </w:r>
            <w:proofErr w:type="spellEnd"/>
            <w:r>
              <w:rPr>
                <w:rFonts w:asciiTheme="minorBidi" w:hAnsiTheme="minorBidi" w:cstheme="minorBidi"/>
                <w:color w:val="000000"/>
                <w:sz w:val="22"/>
                <w:szCs w:val="22"/>
                <w:lang w:val="en-US" w:eastAsia="en-GB"/>
              </w:rPr>
              <w:t xml:space="preserve"> Community Mobilization Officer for Erbil was deployed. The recruitment process for </w:t>
            </w:r>
            <w:proofErr w:type="spellStart"/>
            <w:r w:rsidR="00B54B6A" w:rsidRPr="005839AB">
              <w:rPr>
                <w:rFonts w:asciiTheme="minorBidi" w:hAnsiTheme="minorBidi" w:cstheme="minorBidi"/>
                <w:color w:val="000000"/>
                <w:sz w:val="22"/>
                <w:szCs w:val="22"/>
                <w:lang w:val="en-US" w:eastAsia="en-GB"/>
              </w:rPr>
              <w:t>Duhok</w:t>
            </w:r>
            <w:proofErr w:type="spellEnd"/>
            <w:r w:rsidR="00B54B6A" w:rsidRPr="005839AB">
              <w:rPr>
                <w:rFonts w:asciiTheme="minorBidi" w:hAnsiTheme="minorBidi" w:cstheme="minorBidi"/>
                <w:color w:val="000000"/>
                <w:sz w:val="22"/>
                <w:szCs w:val="22"/>
                <w:lang w:val="en-US" w:eastAsia="en-GB"/>
              </w:rPr>
              <w:t xml:space="preserve"> and </w:t>
            </w:r>
            <w:proofErr w:type="spellStart"/>
            <w:r w:rsidR="00B54B6A" w:rsidRPr="005839AB">
              <w:rPr>
                <w:rFonts w:asciiTheme="minorBidi" w:hAnsiTheme="minorBidi" w:cstheme="minorBidi"/>
                <w:color w:val="000000"/>
                <w:sz w:val="22"/>
                <w:szCs w:val="22"/>
                <w:lang w:val="en-US" w:eastAsia="en-GB"/>
              </w:rPr>
              <w:t>Sulaymanyah</w:t>
            </w:r>
            <w:proofErr w:type="spellEnd"/>
            <w:r w:rsidR="00B54B6A" w:rsidRPr="005839AB">
              <w:rPr>
                <w:rFonts w:asciiTheme="minorBidi" w:hAnsiTheme="minorBidi" w:cstheme="minorBidi"/>
                <w:color w:val="000000"/>
                <w:sz w:val="22"/>
                <w:szCs w:val="22"/>
                <w:lang w:val="en-US" w:eastAsia="en-GB"/>
              </w:rPr>
              <w:t xml:space="preserve"> </w:t>
            </w:r>
            <w:r w:rsidR="000050DB" w:rsidRPr="005839AB">
              <w:rPr>
                <w:rFonts w:asciiTheme="minorBidi" w:hAnsiTheme="minorBidi" w:cstheme="minorBidi"/>
                <w:color w:val="000000"/>
                <w:sz w:val="22"/>
                <w:szCs w:val="22"/>
                <w:lang w:val="en-US" w:eastAsia="en-GB"/>
              </w:rPr>
              <w:t xml:space="preserve">is on-going.  </w:t>
            </w:r>
          </w:p>
          <w:p w14:paraId="2670935A" w14:textId="77777777" w:rsidR="000050DB" w:rsidRPr="005839AB" w:rsidRDefault="000050DB" w:rsidP="00F907C7">
            <w:pPr>
              <w:pStyle w:val="Header"/>
              <w:tabs>
                <w:tab w:val="clear" w:pos="4153"/>
                <w:tab w:val="clear" w:pos="8306"/>
              </w:tabs>
              <w:jc w:val="both"/>
              <w:rPr>
                <w:rFonts w:asciiTheme="minorBidi" w:hAnsiTheme="minorBidi" w:cstheme="minorBidi"/>
                <w:color w:val="000000"/>
                <w:sz w:val="22"/>
                <w:szCs w:val="22"/>
                <w:lang w:val="en-US" w:eastAsia="en-GB"/>
              </w:rPr>
            </w:pPr>
          </w:p>
          <w:p w14:paraId="2A4E21AC" w14:textId="77777777" w:rsidR="00CA7E2B" w:rsidRDefault="00CA7E2B" w:rsidP="00F907C7">
            <w:pPr>
              <w:pStyle w:val="Header"/>
              <w:tabs>
                <w:tab w:val="clear" w:pos="4153"/>
                <w:tab w:val="clear" w:pos="8306"/>
              </w:tabs>
              <w:jc w:val="both"/>
              <w:rPr>
                <w:rFonts w:asciiTheme="minorBidi" w:hAnsiTheme="minorBidi" w:cstheme="minorBidi"/>
                <w:color w:val="000000"/>
                <w:sz w:val="22"/>
                <w:szCs w:val="22"/>
                <w:lang w:val="en-US" w:eastAsia="en-GB"/>
              </w:rPr>
            </w:pPr>
          </w:p>
          <w:p w14:paraId="449C9B7B" w14:textId="77777777" w:rsidR="00CA7E2B" w:rsidRPr="005839AB" w:rsidRDefault="00CA7E2B" w:rsidP="00CA7E2B">
            <w:pPr>
              <w:pStyle w:val="Header"/>
              <w:tabs>
                <w:tab w:val="clear" w:pos="4153"/>
                <w:tab w:val="clear" w:pos="8306"/>
              </w:tabs>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xml:space="preserve">Plan for the next Quarter: </w:t>
            </w:r>
          </w:p>
          <w:p w14:paraId="56243F97" w14:textId="77777777" w:rsidR="006331D1" w:rsidRDefault="006331D1" w:rsidP="00CA7E2B">
            <w:pPr>
              <w:pStyle w:val="Header"/>
              <w:numPr>
                <w:ilvl w:val="0"/>
                <w:numId w:val="14"/>
              </w:numPr>
              <w:tabs>
                <w:tab w:val="clear" w:pos="4153"/>
                <w:tab w:val="clear" w:pos="8306"/>
              </w:tabs>
              <w:ind w:left="342"/>
              <w:rPr>
                <w:rFonts w:asciiTheme="minorBidi" w:hAnsiTheme="minorBidi" w:cstheme="minorBidi"/>
                <w:color w:val="000000"/>
                <w:sz w:val="22"/>
                <w:szCs w:val="22"/>
                <w:lang w:val="en-US" w:eastAsia="en-GB"/>
              </w:rPr>
            </w:pPr>
            <w:r>
              <w:rPr>
                <w:rFonts w:asciiTheme="minorBidi" w:hAnsiTheme="minorBidi" w:cstheme="minorBidi"/>
                <w:color w:val="000000"/>
                <w:sz w:val="22"/>
                <w:szCs w:val="22"/>
                <w:lang w:val="en-US" w:eastAsia="en-GB"/>
              </w:rPr>
              <w:t xml:space="preserve">Roll out community dialogue activities to all 11 communities </w:t>
            </w:r>
          </w:p>
          <w:p w14:paraId="47058AC9" w14:textId="576FCC97" w:rsidR="00CA7E2B" w:rsidRPr="005839AB" w:rsidRDefault="006331D1" w:rsidP="006331D1">
            <w:pPr>
              <w:pStyle w:val="Header"/>
              <w:numPr>
                <w:ilvl w:val="0"/>
                <w:numId w:val="14"/>
              </w:numPr>
              <w:tabs>
                <w:tab w:val="clear" w:pos="4153"/>
                <w:tab w:val="clear" w:pos="8306"/>
              </w:tabs>
              <w:ind w:left="342"/>
              <w:rPr>
                <w:rFonts w:asciiTheme="minorBidi" w:hAnsiTheme="minorBidi" w:cstheme="minorBidi"/>
                <w:color w:val="000000"/>
                <w:sz w:val="22"/>
                <w:szCs w:val="22"/>
                <w:lang w:val="en-US" w:eastAsia="en-GB"/>
              </w:rPr>
            </w:pPr>
            <w:r>
              <w:rPr>
                <w:rFonts w:asciiTheme="minorBidi" w:hAnsiTheme="minorBidi" w:cstheme="minorBidi"/>
                <w:color w:val="000000"/>
                <w:sz w:val="22"/>
                <w:szCs w:val="22"/>
                <w:lang w:val="en-US" w:eastAsia="en-GB"/>
              </w:rPr>
              <w:t xml:space="preserve">Develop and implement </w:t>
            </w:r>
            <w:r w:rsidR="00CA7E2B" w:rsidRPr="005839AB">
              <w:rPr>
                <w:rFonts w:asciiTheme="minorBidi" w:hAnsiTheme="minorBidi" w:cstheme="minorBidi"/>
                <w:color w:val="000000"/>
                <w:sz w:val="22"/>
                <w:szCs w:val="22"/>
                <w:lang w:val="en-US" w:eastAsia="en-GB"/>
              </w:rPr>
              <w:t xml:space="preserve">community solidarity activities </w:t>
            </w:r>
            <w:r>
              <w:rPr>
                <w:rFonts w:asciiTheme="minorBidi" w:hAnsiTheme="minorBidi" w:cstheme="minorBidi"/>
                <w:color w:val="000000"/>
                <w:sz w:val="22"/>
                <w:szCs w:val="22"/>
                <w:lang w:val="en-US" w:eastAsia="en-GB"/>
              </w:rPr>
              <w:t>in 11</w:t>
            </w:r>
            <w:r w:rsidR="00CA7E2B" w:rsidRPr="005839AB">
              <w:rPr>
                <w:rFonts w:asciiTheme="minorBidi" w:hAnsiTheme="minorBidi" w:cstheme="minorBidi"/>
                <w:color w:val="000000"/>
                <w:sz w:val="22"/>
                <w:szCs w:val="22"/>
                <w:lang w:val="en-US" w:eastAsia="en-GB"/>
              </w:rPr>
              <w:t xml:space="preserve"> communities  </w:t>
            </w:r>
            <w:r>
              <w:rPr>
                <w:rFonts w:asciiTheme="minorBidi" w:hAnsiTheme="minorBidi" w:cstheme="minorBidi"/>
                <w:color w:val="000000"/>
                <w:sz w:val="22"/>
                <w:szCs w:val="22"/>
                <w:lang w:val="en-US" w:eastAsia="en-GB"/>
              </w:rPr>
              <w:t xml:space="preserve">(including </w:t>
            </w:r>
            <w:r>
              <w:rPr>
                <w:rFonts w:asciiTheme="minorBidi" w:hAnsiTheme="minorBidi" w:cstheme="minorBidi"/>
                <w:color w:val="000000"/>
                <w:sz w:val="22"/>
                <w:szCs w:val="22"/>
                <w:lang w:val="en-US" w:eastAsia="en-GB"/>
              </w:rPr>
              <w:lastRenderedPageBreak/>
              <w:t>community advocacy/volunteer campaign to cerebrate International Volunteer Day in Dec)</w:t>
            </w:r>
          </w:p>
          <w:p w14:paraId="6D9CC826" w14:textId="2C5EB9C7" w:rsidR="00055FC6" w:rsidRDefault="00CA7E2B" w:rsidP="006331D1">
            <w:pPr>
              <w:pStyle w:val="Header"/>
              <w:numPr>
                <w:ilvl w:val="0"/>
                <w:numId w:val="14"/>
              </w:numPr>
              <w:tabs>
                <w:tab w:val="clear" w:pos="4153"/>
                <w:tab w:val="clear" w:pos="8306"/>
              </w:tabs>
              <w:ind w:left="342"/>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xml:space="preserve">Deploy local </w:t>
            </w:r>
            <w:proofErr w:type="spellStart"/>
            <w:r w:rsidRPr="005839AB">
              <w:rPr>
                <w:rFonts w:asciiTheme="minorBidi" w:hAnsiTheme="minorBidi" w:cstheme="minorBidi"/>
                <w:color w:val="000000"/>
                <w:sz w:val="22"/>
                <w:szCs w:val="22"/>
                <w:lang w:val="en-US" w:eastAsia="en-GB"/>
              </w:rPr>
              <w:t>UNVs</w:t>
            </w:r>
            <w:proofErr w:type="spellEnd"/>
            <w:r w:rsidRPr="005839AB">
              <w:rPr>
                <w:rFonts w:asciiTheme="minorBidi" w:hAnsiTheme="minorBidi" w:cstheme="minorBidi"/>
                <w:color w:val="000000"/>
                <w:sz w:val="22"/>
                <w:szCs w:val="22"/>
                <w:lang w:val="en-US" w:eastAsia="en-GB"/>
              </w:rPr>
              <w:t xml:space="preserve"> </w:t>
            </w:r>
            <w:r w:rsidR="006331D1">
              <w:rPr>
                <w:rFonts w:asciiTheme="minorBidi" w:hAnsiTheme="minorBidi" w:cstheme="minorBidi"/>
                <w:color w:val="000000"/>
                <w:sz w:val="22"/>
                <w:szCs w:val="22"/>
                <w:lang w:val="en-US" w:eastAsia="en-GB"/>
              </w:rPr>
              <w:t xml:space="preserve">for </w:t>
            </w:r>
            <w:proofErr w:type="spellStart"/>
            <w:r w:rsidR="006331D1">
              <w:rPr>
                <w:rFonts w:asciiTheme="minorBidi" w:hAnsiTheme="minorBidi" w:cstheme="minorBidi"/>
                <w:color w:val="000000"/>
                <w:sz w:val="22"/>
                <w:szCs w:val="22"/>
                <w:lang w:val="en-US" w:eastAsia="en-GB"/>
              </w:rPr>
              <w:t>Dohuk</w:t>
            </w:r>
            <w:proofErr w:type="spellEnd"/>
            <w:r w:rsidR="006331D1">
              <w:rPr>
                <w:rFonts w:asciiTheme="minorBidi" w:hAnsiTheme="minorBidi" w:cstheme="minorBidi"/>
                <w:color w:val="000000"/>
                <w:sz w:val="22"/>
                <w:szCs w:val="22"/>
                <w:lang w:val="en-US" w:eastAsia="en-GB"/>
              </w:rPr>
              <w:t xml:space="preserve"> and </w:t>
            </w:r>
            <w:proofErr w:type="spellStart"/>
            <w:r w:rsidR="006331D1">
              <w:rPr>
                <w:rFonts w:asciiTheme="minorBidi" w:hAnsiTheme="minorBidi" w:cstheme="minorBidi"/>
                <w:color w:val="000000"/>
                <w:sz w:val="22"/>
                <w:szCs w:val="22"/>
                <w:lang w:val="en-US" w:eastAsia="en-GB"/>
              </w:rPr>
              <w:t>Sulaymaniya</w:t>
            </w:r>
            <w:proofErr w:type="spellEnd"/>
            <w:r w:rsidR="006331D1">
              <w:rPr>
                <w:rFonts w:asciiTheme="minorBidi" w:hAnsiTheme="minorBidi" w:cstheme="minorBidi"/>
                <w:color w:val="000000"/>
                <w:sz w:val="22"/>
                <w:szCs w:val="22"/>
                <w:lang w:val="en-US" w:eastAsia="en-GB"/>
              </w:rPr>
              <w:t xml:space="preserve"> </w:t>
            </w:r>
          </w:p>
          <w:p w14:paraId="4909D54B" w14:textId="77777777" w:rsidR="006331D1" w:rsidRPr="005839AB" w:rsidRDefault="006331D1" w:rsidP="006331D1">
            <w:pPr>
              <w:pStyle w:val="Header"/>
              <w:tabs>
                <w:tab w:val="clear" w:pos="4153"/>
                <w:tab w:val="clear" w:pos="8306"/>
              </w:tabs>
              <w:ind w:left="342"/>
              <w:rPr>
                <w:rFonts w:asciiTheme="minorBidi" w:hAnsiTheme="minorBidi" w:cstheme="minorBidi"/>
                <w:color w:val="000000"/>
                <w:sz w:val="22"/>
                <w:szCs w:val="22"/>
                <w:lang w:val="en-US" w:eastAsia="en-GB"/>
              </w:rPr>
            </w:pPr>
          </w:p>
          <w:p w14:paraId="32B75D9B" w14:textId="5679CB47" w:rsidR="00055FC6" w:rsidRPr="005839AB" w:rsidRDefault="00055FC6" w:rsidP="00AB4629">
            <w:pPr>
              <w:pStyle w:val="Header"/>
              <w:tabs>
                <w:tab w:val="clear" w:pos="4153"/>
                <w:tab w:val="clear" w:pos="8306"/>
              </w:tabs>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xml:space="preserve">Start and End Date: </w:t>
            </w:r>
            <w:r w:rsidR="00AB4629" w:rsidRPr="005839AB">
              <w:rPr>
                <w:rFonts w:asciiTheme="minorBidi" w:hAnsiTheme="minorBidi" w:cstheme="minorBidi"/>
                <w:color w:val="000000"/>
                <w:sz w:val="22"/>
                <w:szCs w:val="22"/>
                <w:lang w:val="en-US" w:eastAsia="en-GB"/>
              </w:rPr>
              <w:t>April 2014-Feb 2015</w:t>
            </w:r>
          </w:p>
          <w:p w14:paraId="30264CC7" w14:textId="77777777" w:rsidR="00B75088" w:rsidRPr="005839AB" w:rsidRDefault="00B75088" w:rsidP="00F907C7">
            <w:pPr>
              <w:pStyle w:val="Header"/>
              <w:tabs>
                <w:tab w:val="clear" w:pos="4153"/>
                <w:tab w:val="clear" w:pos="8306"/>
              </w:tabs>
              <w:rPr>
                <w:rFonts w:asciiTheme="minorBidi" w:hAnsiTheme="minorBidi" w:cstheme="minorBidi"/>
                <w:color w:val="000000"/>
                <w:sz w:val="22"/>
                <w:szCs w:val="22"/>
                <w:lang w:val="en-US" w:eastAsia="en-GB"/>
              </w:rPr>
            </w:pPr>
          </w:p>
          <w:p w14:paraId="3F8ECA44" w14:textId="269BB6E6" w:rsidR="00055FC6" w:rsidRPr="005839AB" w:rsidRDefault="00B75088" w:rsidP="00F907C7">
            <w:pPr>
              <w:pStyle w:val="Header"/>
              <w:tabs>
                <w:tab w:val="clear" w:pos="4153"/>
                <w:tab w:val="clear" w:pos="8306"/>
              </w:tabs>
              <w:rPr>
                <w:rFonts w:asciiTheme="minorBidi" w:hAnsiTheme="minorBidi" w:cstheme="minorBidi"/>
                <w:color w:val="000000"/>
                <w:sz w:val="22"/>
                <w:szCs w:val="22"/>
                <w:lang w:val="en-US" w:eastAsia="en-GB"/>
              </w:rPr>
            </w:pPr>
            <w:r w:rsidRPr="005839AB">
              <w:rPr>
                <w:rFonts w:asciiTheme="minorBidi" w:hAnsiTheme="minorBidi" w:cstheme="minorBidi"/>
                <w:color w:val="000000"/>
                <w:sz w:val="22"/>
                <w:szCs w:val="22"/>
                <w:lang w:val="en-US" w:eastAsia="en-GB"/>
              </w:rPr>
              <w:t>% Progress to date:</w:t>
            </w:r>
            <w:r w:rsidR="008705FC" w:rsidRPr="005839AB">
              <w:rPr>
                <w:rFonts w:asciiTheme="minorBidi" w:hAnsiTheme="minorBidi" w:cstheme="minorBidi"/>
                <w:color w:val="000000"/>
                <w:sz w:val="22"/>
                <w:szCs w:val="22"/>
                <w:lang w:val="en-US" w:eastAsia="en-GB"/>
              </w:rPr>
              <w:t xml:space="preserve"> 2</w:t>
            </w:r>
            <w:r w:rsidR="005F74D5" w:rsidRPr="005839AB">
              <w:rPr>
                <w:rFonts w:asciiTheme="minorBidi" w:hAnsiTheme="minorBidi" w:cstheme="minorBidi"/>
                <w:color w:val="000000"/>
                <w:sz w:val="22"/>
                <w:szCs w:val="22"/>
                <w:lang w:val="en-US" w:eastAsia="en-GB"/>
              </w:rPr>
              <w:t>5%</w:t>
            </w:r>
          </w:p>
          <w:p w14:paraId="63F26D11" w14:textId="77777777" w:rsidR="00055FC6" w:rsidRPr="005839AB" w:rsidRDefault="00055FC6" w:rsidP="00F907C7">
            <w:pPr>
              <w:pStyle w:val="Header"/>
              <w:tabs>
                <w:tab w:val="clear" w:pos="4153"/>
                <w:tab w:val="clear" w:pos="8306"/>
              </w:tabs>
              <w:rPr>
                <w:rFonts w:asciiTheme="minorBidi" w:hAnsiTheme="minorBidi" w:cstheme="minorBidi"/>
                <w:color w:val="000000"/>
                <w:sz w:val="22"/>
                <w:szCs w:val="22"/>
                <w:lang w:val="en-US" w:eastAsia="en-GB"/>
              </w:rPr>
            </w:pPr>
          </w:p>
        </w:tc>
      </w:tr>
    </w:tbl>
    <w:p w14:paraId="2182EB16" w14:textId="77777777" w:rsidR="005C3B32" w:rsidRDefault="005C3B32" w:rsidP="002C771F">
      <w:pPr>
        <w:pStyle w:val="Header"/>
        <w:tabs>
          <w:tab w:val="clear" w:pos="4153"/>
          <w:tab w:val="clear" w:pos="8306"/>
        </w:tabs>
        <w:rPr>
          <w:rFonts w:ascii="Arial" w:hAnsi="Arial" w:cs="Arial"/>
          <w:color w:val="C00000"/>
          <w:sz w:val="22"/>
          <w:lang w:eastAsia="en-US"/>
        </w:rPr>
      </w:pPr>
    </w:p>
    <w:p w14:paraId="1F7EABD3" w14:textId="77777777" w:rsidR="005C3B32" w:rsidRDefault="005C3B32" w:rsidP="002C771F">
      <w:pPr>
        <w:pStyle w:val="Header"/>
        <w:tabs>
          <w:tab w:val="clear" w:pos="4153"/>
          <w:tab w:val="clear" w:pos="8306"/>
        </w:tabs>
        <w:rPr>
          <w:rFonts w:ascii="Arial" w:hAnsi="Arial" w:cs="Arial"/>
          <w:color w:val="C00000"/>
          <w:sz w:val="22"/>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B4629" w:rsidRPr="00A24EB6" w14:paraId="62535517" w14:textId="77777777" w:rsidTr="007D4615">
        <w:tc>
          <w:tcPr>
            <w:tcW w:w="9180" w:type="dxa"/>
            <w:shd w:val="clear" w:color="auto" w:fill="auto"/>
          </w:tcPr>
          <w:p w14:paraId="7392B39A" w14:textId="77777777" w:rsidR="00AB4629" w:rsidRDefault="00AB4629" w:rsidP="00AB4629">
            <w:pPr>
              <w:rPr>
                <w:rFonts w:ascii="Verdana" w:hAnsi="Verdana"/>
                <w:b/>
                <w:bCs/>
                <w:szCs w:val="20"/>
              </w:rPr>
            </w:pPr>
            <w:r>
              <w:rPr>
                <w:rFonts w:ascii="Verdana" w:hAnsi="Verdana"/>
                <w:b/>
                <w:bCs/>
                <w:szCs w:val="20"/>
              </w:rPr>
              <w:t>Project Management:</w:t>
            </w:r>
          </w:p>
          <w:p w14:paraId="150B6213" w14:textId="77777777" w:rsidR="00AB4629" w:rsidRDefault="00AB4629" w:rsidP="007D4615">
            <w:pPr>
              <w:pStyle w:val="Header"/>
              <w:tabs>
                <w:tab w:val="clear" w:pos="4153"/>
                <w:tab w:val="clear" w:pos="8306"/>
              </w:tabs>
              <w:jc w:val="both"/>
              <w:rPr>
                <w:rFonts w:ascii="Arial" w:hAnsi="Arial" w:cs="Arial"/>
                <w:b/>
                <w:bCs/>
                <w:sz w:val="22"/>
                <w:lang w:eastAsia="en-US"/>
              </w:rPr>
            </w:pPr>
          </w:p>
          <w:p w14:paraId="42A87E47" w14:textId="77777777" w:rsidR="00AB4629" w:rsidRDefault="00AB4629" w:rsidP="007D4615">
            <w:pPr>
              <w:pStyle w:val="Header"/>
              <w:tabs>
                <w:tab w:val="clear" w:pos="4153"/>
                <w:tab w:val="clear" w:pos="8306"/>
              </w:tabs>
              <w:jc w:val="both"/>
              <w:rPr>
                <w:rFonts w:ascii="Arial" w:hAnsi="Arial" w:cs="Arial"/>
                <w:sz w:val="22"/>
                <w:lang w:eastAsia="en-US"/>
              </w:rPr>
            </w:pPr>
            <w:r w:rsidRPr="006A1DBE">
              <w:rPr>
                <w:rFonts w:ascii="Arial" w:hAnsi="Arial" w:cs="Arial"/>
                <w:b/>
                <w:bCs/>
                <w:sz w:val="22"/>
                <w:lang w:eastAsia="en-US"/>
              </w:rPr>
              <w:t>Deliverable Description:</w:t>
            </w:r>
            <w:r>
              <w:rPr>
                <w:rFonts w:ascii="Arial" w:hAnsi="Arial" w:cs="Arial"/>
                <w:sz w:val="22"/>
                <w:lang w:eastAsia="en-US"/>
              </w:rPr>
              <w:t xml:space="preserve"> </w:t>
            </w:r>
          </w:p>
          <w:p w14:paraId="6933CCBA" w14:textId="77777777" w:rsidR="00AB4629" w:rsidRPr="00AB4629" w:rsidRDefault="00AB4629" w:rsidP="00AB4629">
            <w:pPr>
              <w:rPr>
                <w:rFonts w:asciiTheme="minorBidi" w:hAnsiTheme="minorBidi" w:cstheme="minorBidi"/>
                <w:color w:val="000000"/>
                <w:sz w:val="22"/>
                <w:szCs w:val="22"/>
                <w:lang w:val="en-US" w:eastAsia="en-GB"/>
              </w:rPr>
            </w:pPr>
            <w:r w:rsidRPr="00AB4629">
              <w:rPr>
                <w:rFonts w:asciiTheme="minorBidi" w:hAnsiTheme="minorBidi" w:cstheme="minorBidi"/>
                <w:color w:val="000000"/>
                <w:sz w:val="22"/>
                <w:szCs w:val="22"/>
                <w:lang w:val="en-US" w:eastAsia="en-GB"/>
              </w:rPr>
              <w:t xml:space="preserve">Effective and Efficient Project Management </w:t>
            </w:r>
          </w:p>
          <w:p w14:paraId="327937BD" w14:textId="77777777" w:rsidR="00AB4629" w:rsidRDefault="00AB4629" w:rsidP="007D4615">
            <w:pPr>
              <w:pStyle w:val="Header"/>
              <w:rPr>
                <w:rFonts w:ascii="Arial" w:hAnsi="Arial" w:cs="Arial"/>
                <w:sz w:val="22"/>
                <w:lang w:eastAsia="en-US"/>
              </w:rPr>
            </w:pPr>
          </w:p>
          <w:p w14:paraId="6F5C2B2B" w14:textId="1BEBC015" w:rsidR="00AB4629" w:rsidRPr="006D3220" w:rsidRDefault="00AB4629" w:rsidP="007D4615">
            <w:pPr>
              <w:pStyle w:val="Header"/>
              <w:tabs>
                <w:tab w:val="clear" w:pos="4153"/>
                <w:tab w:val="clear" w:pos="8306"/>
              </w:tabs>
              <w:rPr>
                <w:rFonts w:asciiTheme="minorBidi" w:hAnsiTheme="minorBidi" w:cstheme="minorBidi"/>
                <w:sz w:val="22"/>
                <w:szCs w:val="22"/>
                <w:lang w:eastAsia="en-US"/>
              </w:rPr>
            </w:pPr>
            <w:r>
              <w:rPr>
                <w:rFonts w:asciiTheme="minorBidi" w:hAnsiTheme="minorBidi" w:cstheme="minorBidi"/>
                <w:sz w:val="22"/>
                <w:szCs w:val="22"/>
                <w:lang w:eastAsia="en-US"/>
              </w:rPr>
              <w:t>Start and End Date: March</w:t>
            </w:r>
            <w:r w:rsidRPr="006D3220">
              <w:rPr>
                <w:rFonts w:asciiTheme="minorBidi" w:hAnsiTheme="minorBidi" w:cstheme="minorBidi"/>
                <w:sz w:val="22"/>
                <w:szCs w:val="22"/>
                <w:lang w:eastAsia="en-US"/>
              </w:rPr>
              <w:t xml:space="preserve"> 2014-Feb 2015</w:t>
            </w:r>
          </w:p>
          <w:p w14:paraId="3DF104D6" w14:textId="77777777" w:rsidR="00AB4629" w:rsidRPr="00A24EB6" w:rsidRDefault="00AB4629" w:rsidP="007D4615">
            <w:pPr>
              <w:pStyle w:val="Header"/>
              <w:rPr>
                <w:rFonts w:ascii="Arial" w:hAnsi="Arial" w:cs="Arial"/>
                <w:sz w:val="22"/>
                <w:lang w:eastAsia="en-US"/>
              </w:rPr>
            </w:pPr>
          </w:p>
        </w:tc>
      </w:tr>
      <w:tr w:rsidR="00AB4629" w:rsidRPr="00A24EB6" w14:paraId="23EC4859" w14:textId="77777777" w:rsidTr="007D4615">
        <w:tc>
          <w:tcPr>
            <w:tcW w:w="9180" w:type="dxa"/>
            <w:shd w:val="clear" w:color="auto" w:fill="auto"/>
          </w:tcPr>
          <w:p w14:paraId="31F43AE8" w14:textId="55BF7F16" w:rsidR="00AB4629" w:rsidRDefault="00AB4629" w:rsidP="007D4615">
            <w:pPr>
              <w:pStyle w:val="Header"/>
              <w:tabs>
                <w:tab w:val="clear" w:pos="4153"/>
                <w:tab w:val="clear" w:pos="8306"/>
              </w:tabs>
              <w:jc w:val="both"/>
              <w:rPr>
                <w:rFonts w:ascii="Arial" w:hAnsi="Arial" w:cs="Arial"/>
                <w:b/>
                <w:bCs/>
                <w:sz w:val="22"/>
                <w:lang w:eastAsia="en-US"/>
              </w:rPr>
            </w:pPr>
          </w:p>
          <w:p w14:paraId="0184B12C" w14:textId="77777777" w:rsidR="00AB4629" w:rsidRDefault="00AB4629" w:rsidP="007D4615">
            <w:pPr>
              <w:pStyle w:val="Header"/>
              <w:tabs>
                <w:tab w:val="clear" w:pos="4153"/>
                <w:tab w:val="clear" w:pos="8306"/>
              </w:tabs>
              <w:jc w:val="both"/>
              <w:rPr>
                <w:rFonts w:ascii="Arial" w:hAnsi="Arial" w:cs="Arial"/>
                <w:sz w:val="22"/>
                <w:szCs w:val="22"/>
                <w:lang w:val="en-US"/>
              </w:rPr>
            </w:pPr>
            <w:r>
              <w:rPr>
                <w:rFonts w:ascii="Arial" w:hAnsi="Arial" w:cs="Arial"/>
                <w:b/>
                <w:bCs/>
                <w:sz w:val="22"/>
                <w:szCs w:val="22"/>
                <w:lang w:val="en-US"/>
              </w:rPr>
              <w:t>Achievements of the Reporting Period</w:t>
            </w:r>
            <w:r w:rsidRPr="00EE5D59">
              <w:rPr>
                <w:rFonts w:ascii="Arial" w:hAnsi="Arial" w:cs="Arial"/>
                <w:b/>
                <w:bCs/>
                <w:sz w:val="22"/>
                <w:szCs w:val="22"/>
                <w:lang w:val="en-US"/>
              </w:rPr>
              <w:t>:</w:t>
            </w:r>
            <w:r>
              <w:rPr>
                <w:rFonts w:ascii="Arial" w:hAnsi="Arial" w:cs="Arial"/>
                <w:sz w:val="22"/>
                <w:szCs w:val="22"/>
                <w:lang w:val="en-US"/>
              </w:rPr>
              <w:t xml:space="preserve"> </w:t>
            </w:r>
          </w:p>
          <w:p w14:paraId="2A80EB33" w14:textId="77777777" w:rsidR="00AB4629" w:rsidRDefault="00AB4629" w:rsidP="007D4615">
            <w:pPr>
              <w:pStyle w:val="Header"/>
              <w:tabs>
                <w:tab w:val="clear" w:pos="4153"/>
                <w:tab w:val="clear" w:pos="8306"/>
              </w:tabs>
              <w:jc w:val="both"/>
              <w:rPr>
                <w:rFonts w:ascii="Arial" w:hAnsi="Arial" w:cs="Arial"/>
                <w:sz w:val="22"/>
                <w:szCs w:val="22"/>
                <w:lang w:val="en-US"/>
              </w:rPr>
            </w:pPr>
          </w:p>
          <w:p w14:paraId="045B4AFE" w14:textId="3D6B43D2" w:rsidR="00B97B03" w:rsidRDefault="00B97B03" w:rsidP="007D4615">
            <w:pPr>
              <w:spacing w:after="60"/>
              <w:rPr>
                <w:rFonts w:asciiTheme="minorBidi" w:hAnsiTheme="minorBidi" w:cstheme="minorBidi"/>
                <w:color w:val="000000"/>
                <w:sz w:val="22"/>
                <w:szCs w:val="22"/>
                <w:lang w:val="en-US" w:eastAsia="en-GB"/>
              </w:rPr>
            </w:pPr>
            <w:r>
              <w:rPr>
                <w:rFonts w:ascii="Arial" w:hAnsi="Arial" w:cs="Arial"/>
                <w:sz w:val="22"/>
                <w:szCs w:val="22"/>
                <w:lang w:val="en-US"/>
              </w:rPr>
              <w:t xml:space="preserve">Project management has been administrated without major hindrance. In addition to </w:t>
            </w:r>
            <w:r w:rsidR="007D682E">
              <w:rPr>
                <w:rFonts w:asciiTheme="minorBidi" w:hAnsiTheme="minorBidi" w:cstheme="minorBidi"/>
                <w:color w:val="000000"/>
                <w:sz w:val="22"/>
                <w:szCs w:val="22"/>
                <w:lang w:val="en-US" w:eastAsia="en-GB"/>
              </w:rPr>
              <w:t>Project M</w:t>
            </w:r>
            <w:r>
              <w:rPr>
                <w:rFonts w:asciiTheme="minorBidi" w:hAnsiTheme="minorBidi" w:cstheme="minorBidi"/>
                <w:color w:val="000000"/>
                <w:sz w:val="22"/>
                <w:szCs w:val="22"/>
                <w:lang w:val="en-US" w:eastAsia="en-GB"/>
              </w:rPr>
              <w:t>anager</w:t>
            </w:r>
            <w:r>
              <w:rPr>
                <w:rFonts w:asciiTheme="minorBidi" w:hAnsiTheme="minorBidi" w:cstheme="minorBidi"/>
                <w:color w:val="000000"/>
                <w:sz w:val="22"/>
                <w:szCs w:val="22"/>
                <w:lang w:val="en-US" w:eastAsia="en-GB"/>
              </w:rPr>
              <w:t>, two key expert positions for livelihood and social cohesion component were filled</w:t>
            </w:r>
            <w:r w:rsidR="00777D2D">
              <w:rPr>
                <w:rFonts w:asciiTheme="minorBidi" w:hAnsiTheme="minorBidi" w:cstheme="minorBidi"/>
                <w:color w:val="000000"/>
                <w:sz w:val="22"/>
                <w:szCs w:val="22"/>
                <w:lang w:val="en-US" w:eastAsia="en-GB"/>
              </w:rPr>
              <w:t xml:space="preserve">. Monitoring visits to </w:t>
            </w:r>
            <w:proofErr w:type="spellStart"/>
            <w:r w:rsidR="00777D2D">
              <w:rPr>
                <w:rFonts w:asciiTheme="minorBidi" w:hAnsiTheme="minorBidi" w:cstheme="minorBidi"/>
                <w:color w:val="000000"/>
                <w:sz w:val="22"/>
                <w:szCs w:val="22"/>
                <w:lang w:val="en-US" w:eastAsia="en-GB"/>
              </w:rPr>
              <w:t>Dohuk</w:t>
            </w:r>
            <w:proofErr w:type="spellEnd"/>
            <w:r w:rsidR="00777D2D">
              <w:rPr>
                <w:rFonts w:asciiTheme="minorBidi" w:hAnsiTheme="minorBidi" w:cstheme="minorBidi"/>
                <w:color w:val="000000"/>
                <w:sz w:val="22"/>
                <w:szCs w:val="22"/>
                <w:lang w:val="en-US" w:eastAsia="en-GB"/>
              </w:rPr>
              <w:t xml:space="preserve"> and </w:t>
            </w:r>
            <w:proofErr w:type="spellStart"/>
            <w:r w:rsidR="00777D2D">
              <w:rPr>
                <w:rFonts w:asciiTheme="minorBidi" w:hAnsiTheme="minorBidi" w:cstheme="minorBidi"/>
                <w:color w:val="000000"/>
                <w:sz w:val="22"/>
                <w:szCs w:val="22"/>
                <w:lang w:val="en-US" w:eastAsia="en-GB"/>
              </w:rPr>
              <w:t>Sulaymania</w:t>
            </w:r>
            <w:proofErr w:type="spellEnd"/>
            <w:r w:rsidR="00777D2D">
              <w:rPr>
                <w:rFonts w:asciiTheme="minorBidi" w:hAnsiTheme="minorBidi" w:cstheme="minorBidi"/>
                <w:color w:val="000000"/>
                <w:sz w:val="22"/>
                <w:szCs w:val="22"/>
                <w:lang w:val="en-US" w:eastAsia="en-GB"/>
              </w:rPr>
              <w:t xml:space="preserve"> governorates as well as the project activities sites in Erbil were regularly conducted during the reporting period. </w:t>
            </w:r>
          </w:p>
          <w:p w14:paraId="3A392FDA" w14:textId="71C43B13" w:rsidR="00DE0A88" w:rsidRDefault="00DE0A88" w:rsidP="00DE0A88">
            <w:pPr>
              <w:spacing w:after="60"/>
              <w:rPr>
                <w:rFonts w:ascii="Arial" w:hAnsi="Arial" w:cs="Arial"/>
                <w:sz w:val="22"/>
                <w:szCs w:val="22"/>
                <w:lang w:val="en-US"/>
              </w:rPr>
            </w:pPr>
            <w:r>
              <w:rPr>
                <w:rFonts w:asciiTheme="minorBidi" w:hAnsiTheme="minorBidi" w:cstheme="minorBidi"/>
                <w:color w:val="000000"/>
                <w:sz w:val="22"/>
                <w:szCs w:val="22"/>
                <w:lang w:val="en-US" w:eastAsia="en-GB"/>
              </w:rPr>
              <w:t xml:space="preserve">A financial delivery plan was developed with projection of future commitments and expenditures to ensure timely disbursement before March 2015. </w:t>
            </w:r>
          </w:p>
          <w:p w14:paraId="497BC21A" w14:textId="77777777" w:rsidR="00AB4629" w:rsidRDefault="00AB4629" w:rsidP="007D4615">
            <w:pPr>
              <w:pStyle w:val="Header"/>
              <w:tabs>
                <w:tab w:val="clear" w:pos="4153"/>
                <w:tab w:val="clear" w:pos="8306"/>
              </w:tabs>
              <w:jc w:val="both"/>
              <w:rPr>
                <w:rFonts w:asciiTheme="minorBidi" w:hAnsiTheme="minorBidi" w:cstheme="minorBidi"/>
                <w:color w:val="000000"/>
                <w:sz w:val="22"/>
                <w:szCs w:val="22"/>
                <w:lang w:val="en-US" w:eastAsia="en-GB"/>
              </w:rPr>
            </w:pPr>
          </w:p>
          <w:p w14:paraId="2BD22BF3" w14:textId="77777777" w:rsidR="00AB4629" w:rsidRPr="005D2E76" w:rsidRDefault="00AB4629" w:rsidP="007D4615">
            <w:pPr>
              <w:pStyle w:val="Header"/>
              <w:tabs>
                <w:tab w:val="clear" w:pos="4153"/>
                <w:tab w:val="clear" w:pos="8306"/>
              </w:tabs>
              <w:rPr>
                <w:rFonts w:ascii="Arial" w:hAnsi="Arial" w:cs="Arial"/>
                <w:b/>
                <w:bCs/>
                <w:sz w:val="22"/>
                <w:lang w:eastAsia="en-US"/>
              </w:rPr>
            </w:pPr>
            <w:r w:rsidRPr="005D2E76">
              <w:rPr>
                <w:rFonts w:ascii="Arial" w:hAnsi="Arial" w:cs="Arial"/>
                <w:b/>
                <w:bCs/>
                <w:sz w:val="22"/>
                <w:lang w:eastAsia="en-US"/>
              </w:rPr>
              <w:t xml:space="preserve">Plan for the next Quarter: </w:t>
            </w:r>
          </w:p>
          <w:p w14:paraId="04A76920" w14:textId="561B158E" w:rsidR="00777D2D" w:rsidRDefault="00777D2D" w:rsidP="007D4615">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 xml:space="preserve">Continue to undertake sound project management </w:t>
            </w:r>
          </w:p>
          <w:p w14:paraId="6FAFCBA6" w14:textId="556E545D" w:rsidR="00AB4629" w:rsidRDefault="00715EFC" w:rsidP="007D4615">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Conduct monitoring visit</w:t>
            </w:r>
            <w:r w:rsidR="00777D2D">
              <w:rPr>
                <w:rFonts w:ascii="Arial" w:hAnsi="Arial" w:cs="Arial"/>
                <w:sz w:val="22"/>
                <w:lang w:eastAsia="en-US"/>
              </w:rPr>
              <w:t>s</w:t>
            </w:r>
            <w:r w:rsidR="00AB4629">
              <w:rPr>
                <w:rFonts w:ascii="Arial" w:hAnsi="Arial" w:cs="Arial"/>
                <w:sz w:val="22"/>
                <w:lang w:eastAsia="en-US"/>
              </w:rPr>
              <w:t xml:space="preserve"> </w:t>
            </w:r>
          </w:p>
          <w:p w14:paraId="101B37C6" w14:textId="40F4DCCC" w:rsidR="00DE0A88" w:rsidRDefault="00DE0A88" w:rsidP="007D4615">
            <w:pPr>
              <w:pStyle w:val="Header"/>
              <w:numPr>
                <w:ilvl w:val="0"/>
                <w:numId w:val="14"/>
              </w:numPr>
              <w:tabs>
                <w:tab w:val="clear" w:pos="4153"/>
                <w:tab w:val="clear" w:pos="8306"/>
              </w:tabs>
              <w:ind w:left="342"/>
              <w:rPr>
                <w:rFonts w:ascii="Arial" w:hAnsi="Arial" w:cs="Arial"/>
                <w:sz w:val="22"/>
                <w:lang w:eastAsia="en-US"/>
              </w:rPr>
            </w:pPr>
            <w:r>
              <w:rPr>
                <w:rFonts w:ascii="Arial" w:hAnsi="Arial" w:cs="Arial"/>
                <w:sz w:val="22"/>
                <w:lang w:eastAsia="en-US"/>
              </w:rPr>
              <w:t>Continuously monitor expenditure and fanatical delivery</w:t>
            </w:r>
          </w:p>
          <w:p w14:paraId="46249DEF" w14:textId="20BF4000" w:rsidR="00AB4629" w:rsidRDefault="00AB4629" w:rsidP="00715EFC">
            <w:pPr>
              <w:pStyle w:val="Header"/>
              <w:tabs>
                <w:tab w:val="clear" w:pos="4153"/>
                <w:tab w:val="clear" w:pos="8306"/>
              </w:tabs>
              <w:ind w:left="342"/>
              <w:rPr>
                <w:rFonts w:ascii="Arial" w:hAnsi="Arial" w:cs="Arial"/>
                <w:sz w:val="22"/>
                <w:lang w:eastAsia="en-US"/>
              </w:rPr>
            </w:pPr>
            <w:r>
              <w:rPr>
                <w:rFonts w:ascii="Arial" w:hAnsi="Arial" w:cs="Arial"/>
                <w:sz w:val="22"/>
                <w:lang w:eastAsia="en-US"/>
              </w:rPr>
              <w:t xml:space="preserve"> </w:t>
            </w:r>
          </w:p>
          <w:p w14:paraId="05CBB2C5" w14:textId="77777777" w:rsidR="00AB4629" w:rsidRDefault="00AB4629" w:rsidP="007D4615">
            <w:pPr>
              <w:pStyle w:val="Header"/>
              <w:tabs>
                <w:tab w:val="clear" w:pos="4153"/>
                <w:tab w:val="clear" w:pos="8306"/>
              </w:tabs>
              <w:rPr>
                <w:rFonts w:ascii="Arial" w:hAnsi="Arial" w:cs="Arial"/>
                <w:sz w:val="22"/>
                <w:lang w:val="en-US" w:eastAsia="en-US"/>
              </w:rPr>
            </w:pPr>
          </w:p>
          <w:p w14:paraId="7295D3FB" w14:textId="77777777" w:rsidR="00AB4629" w:rsidRDefault="00AB4629" w:rsidP="007D4615">
            <w:pPr>
              <w:pStyle w:val="Header"/>
              <w:tabs>
                <w:tab w:val="clear" w:pos="4153"/>
                <w:tab w:val="clear" w:pos="8306"/>
              </w:tabs>
              <w:rPr>
                <w:rFonts w:ascii="Arial" w:hAnsi="Arial" w:cs="Arial"/>
                <w:sz w:val="22"/>
                <w:lang w:eastAsia="en-US"/>
              </w:rPr>
            </w:pPr>
            <w:r w:rsidRPr="00A24EB6">
              <w:rPr>
                <w:rFonts w:ascii="Arial" w:hAnsi="Arial" w:cs="Arial"/>
                <w:sz w:val="22"/>
                <w:lang w:eastAsia="en-US"/>
              </w:rPr>
              <w:t>Start and End Date:</w:t>
            </w:r>
            <w:r>
              <w:rPr>
                <w:rFonts w:ascii="Arial" w:hAnsi="Arial" w:cs="Arial"/>
                <w:sz w:val="22"/>
                <w:lang w:eastAsia="en-US"/>
              </w:rPr>
              <w:t xml:space="preserve"> </w:t>
            </w:r>
            <w:r w:rsidRPr="006D3220">
              <w:rPr>
                <w:rFonts w:asciiTheme="minorBidi" w:hAnsiTheme="minorBidi" w:cstheme="minorBidi"/>
                <w:sz w:val="22"/>
                <w:szCs w:val="22"/>
                <w:lang w:eastAsia="en-US"/>
              </w:rPr>
              <w:t>April 2014-Feb 2015</w:t>
            </w:r>
          </w:p>
          <w:p w14:paraId="78F228A9" w14:textId="77777777" w:rsidR="00AB4629" w:rsidRPr="00A24EB6" w:rsidRDefault="00AB4629" w:rsidP="007D4615">
            <w:pPr>
              <w:pStyle w:val="Header"/>
              <w:tabs>
                <w:tab w:val="clear" w:pos="4153"/>
                <w:tab w:val="clear" w:pos="8306"/>
              </w:tabs>
              <w:rPr>
                <w:rFonts w:ascii="Arial" w:hAnsi="Arial" w:cs="Arial"/>
                <w:sz w:val="22"/>
                <w:lang w:eastAsia="en-US"/>
              </w:rPr>
            </w:pPr>
          </w:p>
          <w:p w14:paraId="7D0ECB8F" w14:textId="43E64090" w:rsidR="00AB4629" w:rsidRPr="000F5F44" w:rsidRDefault="00AB4629" w:rsidP="007D4615">
            <w:pPr>
              <w:pStyle w:val="Header"/>
              <w:tabs>
                <w:tab w:val="clear" w:pos="4153"/>
                <w:tab w:val="clear" w:pos="8306"/>
              </w:tabs>
              <w:rPr>
                <w:rFonts w:ascii="Arial" w:hAnsi="Arial" w:cs="Arial"/>
                <w:sz w:val="22"/>
                <w:lang w:eastAsia="en-US"/>
              </w:rPr>
            </w:pPr>
            <w:r w:rsidRPr="00A24EB6">
              <w:rPr>
                <w:rFonts w:ascii="Arial" w:hAnsi="Arial" w:cs="Arial"/>
                <w:sz w:val="22"/>
                <w:lang w:eastAsia="en-US"/>
              </w:rPr>
              <w:t>% Progress to date</w:t>
            </w:r>
            <w:r w:rsidR="005C3B32">
              <w:rPr>
                <w:rFonts w:ascii="Arial" w:hAnsi="Arial" w:cs="Arial"/>
                <w:sz w:val="22"/>
                <w:lang w:eastAsia="en-US"/>
              </w:rPr>
              <w:t>: 50</w:t>
            </w:r>
            <w:r>
              <w:rPr>
                <w:rFonts w:ascii="Arial" w:hAnsi="Arial" w:cs="Arial"/>
                <w:sz w:val="22"/>
                <w:lang w:eastAsia="en-US"/>
              </w:rPr>
              <w:t>%</w:t>
            </w:r>
          </w:p>
          <w:p w14:paraId="3BA42A01" w14:textId="77777777" w:rsidR="00AB4629" w:rsidRPr="00A24EB6" w:rsidRDefault="00AB4629" w:rsidP="007D4615">
            <w:pPr>
              <w:pStyle w:val="Header"/>
              <w:tabs>
                <w:tab w:val="clear" w:pos="4153"/>
                <w:tab w:val="clear" w:pos="8306"/>
              </w:tabs>
              <w:rPr>
                <w:rFonts w:ascii="Arial" w:hAnsi="Arial" w:cs="Arial"/>
                <w:sz w:val="22"/>
                <w:lang w:eastAsia="en-US"/>
              </w:rPr>
            </w:pPr>
          </w:p>
        </w:tc>
      </w:tr>
    </w:tbl>
    <w:p w14:paraId="775A1E0D" w14:textId="77777777" w:rsidR="00AB4629" w:rsidRDefault="00AB4629" w:rsidP="002C771F">
      <w:pPr>
        <w:pStyle w:val="Header"/>
        <w:tabs>
          <w:tab w:val="clear" w:pos="4153"/>
          <w:tab w:val="clear" w:pos="8306"/>
        </w:tabs>
        <w:rPr>
          <w:rFonts w:ascii="Arial" w:hAnsi="Arial" w:cs="Arial"/>
          <w:color w:val="C00000"/>
          <w:sz w:val="22"/>
          <w:lang w:eastAsia="en-US"/>
        </w:rPr>
      </w:pPr>
    </w:p>
    <w:p w14:paraId="573FD481" w14:textId="77777777" w:rsidR="00AB4629" w:rsidRDefault="00AB4629" w:rsidP="002C771F">
      <w:pPr>
        <w:pStyle w:val="Header"/>
        <w:tabs>
          <w:tab w:val="clear" w:pos="4153"/>
          <w:tab w:val="clear" w:pos="8306"/>
        </w:tabs>
        <w:rPr>
          <w:rFonts w:ascii="Arial" w:hAnsi="Arial" w:cs="Arial"/>
          <w:color w:val="C00000"/>
          <w:sz w:val="22"/>
          <w:lang w:eastAsia="en-US"/>
        </w:rPr>
      </w:pPr>
    </w:p>
    <w:p w14:paraId="46C83566" w14:textId="77777777" w:rsidR="00AB4629" w:rsidRDefault="00AB4629" w:rsidP="002C771F">
      <w:pPr>
        <w:pStyle w:val="Header"/>
        <w:tabs>
          <w:tab w:val="clear" w:pos="4153"/>
          <w:tab w:val="clear" w:pos="8306"/>
        </w:tabs>
        <w:rPr>
          <w:rFonts w:ascii="Arial" w:hAnsi="Arial" w:cs="Arial"/>
          <w:color w:val="C00000"/>
          <w:sz w:val="22"/>
          <w:lang w:eastAsia="en-US"/>
        </w:rPr>
      </w:pPr>
    </w:p>
    <w:p w14:paraId="5E856A4F" w14:textId="17FEFDEB" w:rsidR="002C771F" w:rsidRDefault="004932D5" w:rsidP="002C771F">
      <w:r>
        <w:rPr>
          <w:rFonts w:ascii="Arial" w:hAnsi="Arial" w:cs="Arial"/>
          <w:b/>
          <w:sz w:val="22"/>
        </w:rPr>
        <w:t>3</w:t>
      </w:r>
      <w:r w:rsidR="002C771F">
        <w:rPr>
          <w:rFonts w:ascii="Arial" w:hAnsi="Arial" w:cs="Arial"/>
          <w:b/>
          <w:sz w:val="22"/>
        </w:rPr>
        <w:t xml:space="preserve">.  Updates on Project Risks and Issues </w:t>
      </w:r>
    </w:p>
    <w:p w14:paraId="09BEEC78" w14:textId="77777777" w:rsidR="002C771F" w:rsidRDefault="002C771F"/>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64"/>
      </w:tblGrid>
      <w:tr w:rsidR="002C771F" w:rsidRPr="00B33274" w14:paraId="3FA92B10" w14:textId="77777777" w:rsidTr="004963FA">
        <w:trPr>
          <w:trHeight w:val="400"/>
        </w:trPr>
        <w:tc>
          <w:tcPr>
            <w:tcW w:w="4590" w:type="dxa"/>
            <w:tcBorders>
              <w:top w:val="single" w:sz="4" w:space="0" w:color="auto"/>
              <w:bottom w:val="single" w:sz="4" w:space="0" w:color="auto"/>
            </w:tcBorders>
            <w:shd w:val="clear" w:color="auto" w:fill="C6D9F1" w:themeFill="text2" w:themeFillTint="33"/>
          </w:tcPr>
          <w:p w14:paraId="6C8787B0" w14:textId="7EDE5420" w:rsidR="002C771F" w:rsidRPr="00104F9D" w:rsidRDefault="002C771F" w:rsidP="004A10F4">
            <w:pPr>
              <w:pStyle w:val="Header"/>
              <w:tabs>
                <w:tab w:val="clear" w:pos="4153"/>
                <w:tab w:val="clear" w:pos="8306"/>
              </w:tabs>
              <w:rPr>
                <w:rFonts w:ascii="Arial" w:hAnsi="Arial" w:cs="Arial"/>
                <w:b/>
                <w:bCs/>
                <w:sz w:val="22"/>
                <w:lang w:eastAsia="en-US"/>
              </w:rPr>
            </w:pPr>
            <w:r w:rsidRPr="00104F9D">
              <w:rPr>
                <w:rFonts w:ascii="Arial" w:hAnsi="Arial" w:cs="Arial"/>
                <w:b/>
                <w:bCs/>
                <w:sz w:val="22"/>
                <w:lang w:eastAsia="en-US"/>
              </w:rPr>
              <w:t>Project</w:t>
            </w:r>
            <w:r w:rsidR="004A10F4" w:rsidRPr="00104F9D">
              <w:rPr>
                <w:rFonts w:ascii="Arial" w:hAnsi="Arial" w:cs="Arial"/>
                <w:b/>
                <w:bCs/>
                <w:sz w:val="22"/>
                <w:lang w:eastAsia="en-US"/>
              </w:rPr>
              <w:t xml:space="preserve"> Issus and Risks during the reporting period</w:t>
            </w:r>
          </w:p>
        </w:tc>
        <w:tc>
          <w:tcPr>
            <w:tcW w:w="4764" w:type="dxa"/>
            <w:tcBorders>
              <w:top w:val="single" w:sz="4" w:space="0" w:color="auto"/>
              <w:bottom w:val="single" w:sz="4" w:space="0" w:color="auto"/>
            </w:tcBorders>
            <w:shd w:val="clear" w:color="auto" w:fill="C6D9F1" w:themeFill="text2" w:themeFillTint="33"/>
          </w:tcPr>
          <w:p w14:paraId="1ACEC54E" w14:textId="242B5502" w:rsidR="002C771F" w:rsidRPr="00104F9D" w:rsidRDefault="004A10F4" w:rsidP="00D80E95">
            <w:pPr>
              <w:rPr>
                <w:rFonts w:ascii="Verdana" w:hAnsi="Verdana"/>
                <w:b/>
                <w:bCs/>
                <w:sz w:val="16"/>
                <w:szCs w:val="16"/>
              </w:rPr>
            </w:pPr>
            <w:r w:rsidRPr="00104F9D">
              <w:rPr>
                <w:rFonts w:ascii="Arial" w:hAnsi="Arial" w:cs="Arial"/>
                <w:b/>
                <w:bCs/>
                <w:sz w:val="22"/>
              </w:rPr>
              <w:t xml:space="preserve">Suggested Solutions/Counter measures </w:t>
            </w:r>
          </w:p>
          <w:p w14:paraId="0973EF1F" w14:textId="77777777" w:rsidR="002C771F" w:rsidRPr="00104F9D" w:rsidRDefault="002C771F" w:rsidP="00D80E95">
            <w:pPr>
              <w:pStyle w:val="Header"/>
              <w:tabs>
                <w:tab w:val="clear" w:pos="4153"/>
                <w:tab w:val="clear" w:pos="8306"/>
              </w:tabs>
              <w:rPr>
                <w:rFonts w:ascii="Arial" w:hAnsi="Arial" w:cs="Arial"/>
                <w:b/>
                <w:bCs/>
                <w:sz w:val="22"/>
                <w:lang w:eastAsia="en-US"/>
              </w:rPr>
            </w:pPr>
          </w:p>
        </w:tc>
      </w:tr>
      <w:tr w:rsidR="004A10F4" w:rsidRPr="00B33274" w14:paraId="0BDCD414" w14:textId="77777777" w:rsidTr="003707AE">
        <w:trPr>
          <w:trHeight w:val="883"/>
        </w:trPr>
        <w:tc>
          <w:tcPr>
            <w:tcW w:w="4590" w:type="dxa"/>
            <w:tcBorders>
              <w:top w:val="single" w:sz="4" w:space="0" w:color="auto"/>
              <w:bottom w:val="single" w:sz="4" w:space="0" w:color="auto"/>
            </w:tcBorders>
            <w:shd w:val="clear" w:color="auto" w:fill="auto"/>
          </w:tcPr>
          <w:p w14:paraId="31BA223E" w14:textId="1325835B" w:rsidR="004A10F4" w:rsidRPr="00A24EB6" w:rsidRDefault="00542929" w:rsidP="00104F9D">
            <w:pPr>
              <w:pStyle w:val="Header"/>
              <w:rPr>
                <w:rFonts w:ascii="Arial" w:hAnsi="Arial" w:cs="Arial"/>
                <w:sz w:val="22"/>
                <w:lang w:eastAsia="en-US"/>
              </w:rPr>
            </w:pPr>
            <w:r>
              <w:rPr>
                <w:rFonts w:ascii="Arial" w:hAnsi="Arial" w:cs="Arial"/>
                <w:sz w:val="22"/>
                <w:lang w:eastAsia="en-US"/>
              </w:rPr>
              <w:t xml:space="preserve">At the end of June, a large number of people are displaced due to increased violence by armed groups in </w:t>
            </w:r>
            <w:proofErr w:type="spellStart"/>
            <w:r>
              <w:rPr>
                <w:rFonts w:ascii="Arial" w:hAnsi="Arial" w:cs="Arial"/>
                <w:sz w:val="22"/>
                <w:lang w:eastAsia="en-US"/>
              </w:rPr>
              <w:t>Ninewa</w:t>
            </w:r>
            <w:proofErr w:type="spellEnd"/>
            <w:r>
              <w:rPr>
                <w:rFonts w:ascii="Arial" w:hAnsi="Arial" w:cs="Arial"/>
                <w:sz w:val="22"/>
                <w:lang w:eastAsia="en-US"/>
              </w:rPr>
              <w:t xml:space="preserve"> and its neighbouring areas and entered in</w:t>
            </w:r>
            <w:r w:rsidR="00580336">
              <w:rPr>
                <w:rFonts w:ascii="Arial" w:hAnsi="Arial" w:cs="Arial"/>
                <w:sz w:val="22"/>
                <w:lang w:eastAsia="en-US"/>
              </w:rPr>
              <w:t>to the KR</w:t>
            </w:r>
            <w:r>
              <w:rPr>
                <w:rFonts w:ascii="Arial" w:hAnsi="Arial" w:cs="Arial"/>
                <w:sz w:val="22"/>
                <w:lang w:eastAsia="en-US"/>
              </w:rPr>
              <w:t xml:space="preserve">. Urgent needs to provide </w:t>
            </w:r>
            <w:r w:rsidR="00104F9D">
              <w:rPr>
                <w:rFonts w:ascii="Arial" w:hAnsi="Arial" w:cs="Arial"/>
                <w:sz w:val="22"/>
                <w:lang w:eastAsia="en-US"/>
              </w:rPr>
              <w:t>humanitarian</w:t>
            </w:r>
            <w:r>
              <w:rPr>
                <w:rFonts w:ascii="Arial" w:hAnsi="Arial" w:cs="Arial"/>
                <w:sz w:val="22"/>
                <w:lang w:eastAsia="en-US"/>
              </w:rPr>
              <w:t xml:space="preserve"> assistance to </w:t>
            </w:r>
            <w:proofErr w:type="spellStart"/>
            <w:r>
              <w:rPr>
                <w:rFonts w:ascii="Arial" w:hAnsi="Arial" w:cs="Arial"/>
                <w:sz w:val="22"/>
                <w:lang w:eastAsia="en-US"/>
              </w:rPr>
              <w:t>IDPs</w:t>
            </w:r>
            <w:proofErr w:type="spellEnd"/>
            <w:r>
              <w:rPr>
                <w:rFonts w:ascii="Arial" w:hAnsi="Arial" w:cs="Arial"/>
                <w:sz w:val="22"/>
                <w:lang w:eastAsia="en-US"/>
              </w:rPr>
              <w:t xml:space="preserve"> emerged in addition to support for Syrian refugees</w:t>
            </w:r>
            <w:r w:rsidR="00104F9D">
              <w:rPr>
                <w:rFonts w:ascii="Arial" w:hAnsi="Arial" w:cs="Arial"/>
                <w:sz w:val="22"/>
                <w:lang w:eastAsia="en-US"/>
              </w:rPr>
              <w:t>.</w:t>
            </w:r>
          </w:p>
        </w:tc>
        <w:tc>
          <w:tcPr>
            <w:tcW w:w="4764" w:type="dxa"/>
            <w:tcBorders>
              <w:top w:val="single" w:sz="4" w:space="0" w:color="auto"/>
              <w:bottom w:val="nil"/>
            </w:tcBorders>
            <w:shd w:val="clear" w:color="auto" w:fill="auto"/>
          </w:tcPr>
          <w:p w14:paraId="49214130" w14:textId="77777777" w:rsidR="004A10F4" w:rsidRDefault="00FB6444" w:rsidP="00FB6444">
            <w:pPr>
              <w:pStyle w:val="Header"/>
              <w:tabs>
                <w:tab w:val="clear" w:pos="4153"/>
                <w:tab w:val="clear" w:pos="8306"/>
              </w:tabs>
              <w:rPr>
                <w:rFonts w:ascii="Arial" w:hAnsi="Arial" w:cs="Arial"/>
                <w:sz w:val="22"/>
                <w:lang w:eastAsia="en-US"/>
              </w:rPr>
            </w:pPr>
            <w:r>
              <w:rPr>
                <w:rFonts w:ascii="Arial" w:hAnsi="Arial" w:cs="Arial"/>
                <w:sz w:val="22"/>
                <w:lang w:eastAsia="en-US"/>
              </w:rPr>
              <w:t xml:space="preserve">UNDP will closely monitor the situations on </w:t>
            </w:r>
            <w:proofErr w:type="spellStart"/>
            <w:r>
              <w:rPr>
                <w:rFonts w:ascii="Arial" w:hAnsi="Arial" w:cs="Arial"/>
                <w:sz w:val="22"/>
                <w:lang w:eastAsia="en-US"/>
              </w:rPr>
              <w:t>IDPs</w:t>
            </w:r>
            <w:proofErr w:type="spellEnd"/>
            <w:r>
              <w:rPr>
                <w:rFonts w:ascii="Arial" w:hAnsi="Arial" w:cs="Arial"/>
                <w:sz w:val="22"/>
                <w:lang w:eastAsia="en-US"/>
              </w:rPr>
              <w:t xml:space="preserve"> and the host communities.</w:t>
            </w:r>
          </w:p>
          <w:p w14:paraId="63A16BE0" w14:textId="77777777" w:rsidR="00FB6444" w:rsidRDefault="00FB6444" w:rsidP="00FB6444">
            <w:pPr>
              <w:pStyle w:val="Header"/>
              <w:tabs>
                <w:tab w:val="clear" w:pos="4153"/>
                <w:tab w:val="clear" w:pos="8306"/>
              </w:tabs>
              <w:rPr>
                <w:rFonts w:ascii="Arial" w:hAnsi="Arial" w:cs="Arial"/>
                <w:sz w:val="22"/>
                <w:lang w:eastAsia="en-US"/>
              </w:rPr>
            </w:pPr>
          </w:p>
          <w:p w14:paraId="4CC06483" w14:textId="604C7118" w:rsidR="00FB6444" w:rsidRDefault="00FB6444" w:rsidP="00FB6444">
            <w:pPr>
              <w:pStyle w:val="Header"/>
              <w:tabs>
                <w:tab w:val="clear" w:pos="4153"/>
                <w:tab w:val="clear" w:pos="8306"/>
              </w:tabs>
              <w:rPr>
                <w:rFonts w:ascii="Arial" w:hAnsi="Arial" w:cs="Arial"/>
                <w:sz w:val="22"/>
                <w:lang w:eastAsia="en-US"/>
              </w:rPr>
            </w:pPr>
            <w:r>
              <w:rPr>
                <w:rFonts w:ascii="Arial" w:hAnsi="Arial" w:cs="Arial"/>
                <w:sz w:val="22"/>
                <w:lang w:eastAsia="en-US"/>
              </w:rPr>
              <w:t xml:space="preserve">UNDP will expand the coverage of social cohesion activities to cover </w:t>
            </w:r>
            <w:proofErr w:type="spellStart"/>
            <w:r>
              <w:rPr>
                <w:rFonts w:ascii="Arial" w:hAnsi="Arial" w:cs="Arial"/>
                <w:sz w:val="22"/>
                <w:lang w:eastAsia="en-US"/>
              </w:rPr>
              <w:t>IDPs</w:t>
            </w:r>
            <w:proofErr w:type="spellEnd"/>
            <w:r>
              <w:rPr>
                <w:rFonts w:ascii="Arial" w:hAnsi="Arial" w:cs="Arial"/>
                <w:sz w:val="22"/>
                <w:lang w:eastAsia="en-US"/>
              </w:rPr>
              <w:t xml:space="preserve"> in the target communities. It also consider including </w:t>
            </w:r>
            <w:proofErr w:type="spellStart"/>
            <w:r>
              <w:rPr>
                <w:rFonts w:ascii="Arial" w:hAnsi="Arial" w:cs="Arial"/>
                <w:sz w:val="22"/>
                <w:lang w:eastAsia="en-US"/>
              </w:rPr>
              <w:t>IDPs</w:t>
            </w:r>
            <w:proofErr w:type="spellEnd"/>
            <w:r>
              <w:rPr>
                <w:rFonts w:ascii="Arial" w:hAnsi="Arial" w:cs="Arial"/>
                <w:sz w:val="22"/>
                <w:lang w:eastAsia="en-US"/>
              </w:rPr>
              <w:t xml:space="preserve"> for </w:t>
            </w:r>
            <w:r w:rsidR="005E5976">
              <w:rPr>
                <w:rFonts w:ascii="Arial" w:hAnsi="Arial" w:cs="Arial"/>
                <w:sz w:val="22"/>
                <w:lang w:eastAsia="en-US"/>
              </w:rPr>
              <w:t>livelihood interventions</w:t>
            </w:r>
            <w:r>
              <w:rPr>
                <w:rFonts w:ascii="Arial" w:hAnsi="Arial" w:cs="Arial"/>
                <w:sz w:val="22"/>
                <w:lang w:eastAsia="en-US"/>
              </w:rPr>
              <w:t xml:space="preserve">. </w:t>
            </w:r>
          </w:p>
        </w:tc>
      </w:tr>
      <w:tr w:rsidR="004A10F4" w:rsidRPr="00B33274" w14:paraId="443CFB8E" w14:textId="77777777" w:rsidTr="003707AE">
        <w:trPr>
          <w:trHeight w:val="883"/>
        </w:trPr>
        <w:tc>
          <w:tcPr>
            <w:tcW w:w="4590" w:type="dxa"/>
            <w:tcBorders>
              <w:top w:val="single" w:sz="4" w:space="0" w:color="auto"/>
              <w:bottom w:val="single" w:sz="4" w:space="0" w:color="auto"/>
            </w:tcBorders>
            <w:shd w:val="clear" w:color="auto" w:fill="auto"/>
          </w:tcPr>
          <w:p w14:paraId="22C8770F" w14:textId="498BE747" w:rsidR="004A10F4" w:rsidRPr="00A24EB6" w:rsidRDefault="00104F9D" w:rsidP="00580336">
            <w:pPr>
              <w:pStyle w:val="Header"/>
              <w:tabs>
                <w:tab w:val="clear" w:pos="4153"/>
                <w:tab w:val="clear" w:pos="8306"/>
              </w:tabs>
              <w:rPr>
                <w:rFonts w:ascii="Arial" w:hAnsi="Arial" w:cs="Arial"/>
                <w:sz w:val="22"/>
                <w:lang w:eastAsia="en-US"/>
              </w:rPr>
            </w:pPr>
            <w:r w:rsidRPr="00104F9D">
              <w:rPr>
                <w:rFonts w:ascii="Arial" w:hAnsi="Arial" w:cs="Arial"/>
                <w:sz w:val="22"/>
                <w:lang w:eastAsia="en-US"/>
              </w:rPr>
              <w:t xml:space="preserve">The sudden increase of displaced populations in the </w:t>
            </w:r>
            <w:r w:rsidR="00580336">
              <w:rPr>
                <w:rFonts w:ascii="Arial" w:hAnsi="Arial" w:cs="Arial"/>
                <w:sz w:val="22"/>
                <w:lang w:eastAsia="en-US"/>
              </w:rPr>
              <w:t>KR</w:t>
            </w:r>
            <w:r w:rsidRPr="00104F9D">
              <w:rPr>
                <w:rFonts w:ascii="Arial" w:hAnsi="Arial" w:cs="Arial"/>
                <w:sz w:val="22"/>
                <w:lang w:eastAsia="en-US"/>
              </w:rPr>
              <w:t xml:space="preserve"> may impose significant pressure on the government and community resilience capacity</w:t>
            </w:r>
          </w:p>
        </w:tc>
        <w:tc>
          <w:tcPr>
            <w:tcW w:w="4764" w:type="dxa"/>
            <w:tcBorders>
              <w:top w:val="nil"/>
              <w:bottom w:val="single" w:sz="4" w:space="0" w:color="auto"/>
            </w:tcBorders>
            <w:shd w:val="clear" w:color="auto" w:fill="auto"/>
          </w:tcPr>
          <w:p w14:paraId="7F8C4B98" w14:textId="77777777" w:rsidR="004A10F4" w:rsidRDefault="004A10F4" w:rsidP="00D80E95">
            <w:pPr>
              <w:pStyle w:val="Header"/>
              <w:tabs>
                <w:tab w:val="clear" w:pos="4153"/>
                <w:tab w:val="clear" w:pos="8306"/>
              </w:tabs>
              <w:rPr>
                <w:rFonts w:ascii="Arial" w:hAnsi="Arial" w:cs="Arial"/>
                <w:sz w:val="22"/>
                <w:lang w:eastAsia="en-US"/>
              </w:rPr>
            </w:pPr>
          </w:p>
        </w:tc>
      </w:tr>
    </w:tbl>
    <w:p w14:paraId="3EAB2AFD" w14:textId="479D1256" w:rsidR="003B4234" w:rsidRDefault="003B4234">
      <w:pPr>
        <w:rPr>
          <w:rFonts w:ascii="Arial" w:hAnsi="Arial" w:cs="Arial"/>
          <w:b/>
          <w:sz w:val="22"/>
        </w:rPr>
      </w:pPr>
      <w:r w:rsidRPr="003B4234">
        <w:rPr>
          <w:rFonts w:ascii="Arial" w:hAnsi="Arial" w:cs="Arial"/>
          <w:b/>
          <w:sz w:val="22"/>
        </w:rPr>
        <w:lastRenderedPageBreak/>
        <w:t xml:space="preserve">4. Financial Summary </w:t>
      </w:r>
    </w:p>
    <w:p w14:paraId="6D1938E4" w14:textId="1149C68F" w:rsidR="003B4234" w:rsidRDefault="00580336">
      <w:pPr>
        <w:rPr>
          <w:rFonts w:ascii="Arial" w:hAnsi="Arial" w:cs="Arial"/>
          <w:sz w:val="22"/>
        </w:rPr>
      </w:pPr>
      <w:r>
        <w:rPr>
          <w:rFonts w:ascii="Arial" w:hAnsi="Arial" w:cs="Arial"/>
          <w:sz w:val="22"/>
        </w:rPr>
        <w:t>It should be noted that a</w:t>
      </w:r>
      <w:r w:rsidR="003B4234">
        <w:rPr>
          <w:rFonts w:ascii="Arial" w:hAnsi="Arial" w:cs="Arial"/>
          <w:sz w:val="22"/>
        </w:rPr>
        <w:t xml:space="preserve">ll </w:t>
      </w:r>
      <w:r>
        <w:rPr>
          <w:rFonts w:ascii="Arial" w:hAnsi="Arial" w:cs="Arial"/>
          <w:sz w:val="22"/>
        </w:rPr>
        <w:t xml:space="preserve">list </w:t>
      </w:r>
      <w:r w:rsidR="003B4234">
        <w:rPr>
          <w:rFonts w:ascii="Arial" w:hAnsi="Arial" w:cs="Arial"/>
          <w:sz w:val="22"/>
        </w:rPr>
        <w:t>figures are tentative.</w:t>
      </w:r>
      <w:r>
        <w:rPr>
          <w:rFonts w:ascii="Arial" w:hAnsi="Arial" w:cs="Arial"/>
          <w:sz w:val="22"/>
        </w:rPr>
        <w:t xml:space="preserve"> Some of the o</w:t>
      </w:r>
      <w:r w:rsidR="003B4234">
        <w:rPr>
          <w:rFonts w:ascii="Arial" w:hAnsi="Arial" w:cs="Arial"/>
          <w:sz w:val="22"/>
        </w:rPr>
        <w:t>u</w:t>
      </w:r>
      <w:r w:rsidR="004B39A9">
        <w:rPr>
          <w:rFonts w:ascii="Arial" w:hAnsi="Arial" w:cs="Arial"/>
          <w:sz w:val="22"/>
        </w:rPr>
        <w:t>tstanding payments made in the 3</w:t>
      </w:r>
      <w:r w:rsidR="004B39A9" w:rsidRPr="004B39A9">
        <w:rPr>
          <w:rFonts w:ascii="Arial" w:hAnsi="Arial" w:cs="Arial"/>
          <w:sz w:val="22"/>
          <w:vertAlign w:val="superscript"/>
        </w:rPr>
        <w:t>rd</w:t>
      </w:r>
      <w:r w:rsidR="003B4234">
        <w:rPr>
          <w:rFonts w:ascii="Arial" w:hAnsi="Arial" w:cs="Arial"/>
          <w:sz w:val="22"/>
        </w:rPr>
        <w:t xml:space="preserve"> quarter </w:t>
      </w:r>
      <w:r>
        <w:rPr>
          <w:rFonts w:ascii="Arial" w:hAnsi="Arial" w:cs="Arial"/>
          <w:sz w:val="22"/>
        </w:rPr>
        <w:t>will be</w:t>
      </w:r>
      <w:r w:rsidR="003B4234">
        <w:rPr>
          <w:rFonts w:ascii="Arial" w:hAnsi="Arial" w:cs="Arial"/>
          <w:sz w:val="22"/>
        </w:rPr>
        <w:t xml:space="preserve"> reflected in the following months when the actual transaction is undertaken. </w:t>
      </w:r>
      <w:r>
        <w:rPr>
          <w:rFonts w:ascii="Arial" w:hAnsi="Arial" w:cs="Arial"/>
          <w:sz w:val="22"/>
        </w:rPr>
        <w:t>The total amount of USD31</w:t>
      </w:r>
      <w:proofErr w:type="gramStart"/>
      <w:r>
        <w:rPr>
          <w:rFonts w:ascii="Arial" w:hAnsi="Arial" w:cs="Arial"/>
          <w:sz w:val="22"/>
        </w:rPr>
        <w:t>,320</w:t>
      </w:r>
      <w:proofErr w:type="gramEnd"/>
      <w:r>
        <w:rPr>
          <w:rFonts w:ascii="Arial" w:hAnsi="Arial" w:cs="Arial"/>
          <w:sz w:val="22"/>
        </w:rPr>
        <w:t xml:space="preserve"> is budgeted for the 1</w:t>
      </w:r>
      <w:r w:rsidRPr="00580336">
        <w:rPr>
          <w:rFonts w:ascii="Arial" w:hAnsi="Arial" w:cs="Arial"/>
          <w:sz w:val="22"/>
          <w:vertAlign w:val="superscript"/>
        </w:rPr>
        <w:t>st</w:t>
      </w:r>
      <w:r>
        <w:rPr>
          <w:rFonts w:ascii="Arial" w:hAnsi="Arial" w:cs="Arial"/>
          <w:sz w:val="22"/>
        </w:rPr>
        <w:t xml:space="preserve"> quarter of 2015.</w:t>
      </w:r>
      <w:r w:rsidR="003B4234">
        <w:rPr>
          <w:rFonts w:ascii="Arial" w:hAnsi="Arial" w:cs="Arial"/>
          <w:sz w:val="22"/>
        </w:rPr>
        <w:t xml:space="preserve"> </w:t>
      </w:r>
    </w:p>
    <w:p w14:paraId="2CBDD7AC" w14:textId="77777777" w:rsidR="003B4234" w:rsidRDefault="003B4234"/>
    <w:tbl>
      <w:tblPr>
        <w:tblW w:w="913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2"/>
        <w:gridCol w:w="1438"/>
        <w:gridCol w:w="1530"/>
        <w:gridCol w:w="1710"/>
        <w:gridCol w:w="1571"/>
      </w:tblGrid>
      <w:tr w:rsidR="007F0B26" w:rsidRPr="00A24EB6" w14:paraId="2E00D02E" w14:textId="77777777" w:rsidTr="007F0B26">
        <w:tc>
          <w:tcPr>
            <w:tcW w:w="2070" w:type="dxa"/>
            <w:shd w:val="clear" w:color="auto" w:fill="C6D9F1" w:themeFill="text2" w:themeFillTint="33"/>
          </w:tcPr>
          <w:p w14:paraId="05E4B477" w14:textId="365947F3" w:rsidR="007F0B26" w:rsidRPr="004963FA" w:rsidRDefault="007F0B26" w:rsidP="007D4615">
            <w:pPr>
              <w:pStyle w:val="Header"/>
              <w:tabs>
                <w:tab w:val="clear" w:pos="4153"/>
                <w:tab w:val="clear" w:pos="8306"/>
              </w:tabs>
              <w:rPr>
                <w:rFonts w:ascii="Arial" w:hAnsi="Arial" w:cs="Arial"/>
                <w:b/>
                <w:bCs/>
                <w:sz w:val="22"/>
                <w:lang w:eastAsia="en-US"/>
              </w:rPr>
            </w:pPr>
            <w:r w:rsidRPr="004963FA">
              <w:rPr>
                <w:rFonts w:ascii="Arial" w:hAnsi="Arial" w:cs="Arial"/>
                <w:b/>
                <w:bCs/>
                <w:sz w:val="22"/>
                <w:lang w:eastAsia="en-US"/>
              </w:rPr>
              <w:t>Output</w:t>
            </w:r>
          </w:p>
        </w:tc>
        <w:tc>
          <w:tcPr>
            <w:tcW w:w="812" w:type="dxa"/>
            <w:shd w:val="clear" w:color="auto" w:fill="C6D9F1" w:themeFill="text2" w:themeFillTint="33"/>
          </w:tcPr>
          <w:p w14:paraId="31EBF972" w14:textId="77777777" w:rsidR="007F0B26" w:rsidRPr="004963FA" w:rsidRDefault="007F0B26" w:rsidP="007D4615">
            <w:pPr>
              <w:pStyle w:val="Header"/>
              <w:tabs>
                <w:tab w:val="clear" w:pos="4153"/>
                <w:tab w:val="clear" w:pos="8306"/>
              </w:tabs>
              <w:rPr>
                <w:rFonts w:ascii="Arial" w:hAnsi="Arial" w:cs="Arial"/>
                <w:b/>
                <w:bCs/>
                <w:sz w:val="22"/>
                <w:lang w:eastAsia="en-US"/>
              </w:rPr>
            </w:pPr>
            <w:r w:rsidRPr="004963FA">
              <w:rPr>
                <w:rFonts w:ascii="Arial" w:hAnsi="Arial" w:cs="Arial"/>
                <w:b/>
                <w:bCs/>
                <w:sz w:val="22"/>
                <w:lang w:eastAsia="en-US"/>
              </w:rPr>
              <w:t>Fund</w:t>
            </w:r>
          </w:p>
        </w:tc>
        <w:tc>
          <w:tcPr>
            <w:tcW w:w="1438" w:type="dxa"/>
            <w:shd w:val="clear" w:color="auto" w:fill="C6D9F1" w:themeFill="text2" w:themeFillTint="33"/>
          </w:tcPr>
          <w:p w14:paraId="44CD5771" w14:textId="77777777" w:rsidR="007F0B26" w:rsidRPr="004963FA" w:rsidRDefault="007F0B26" w:rsidP="007D4615">
            <w:pPr>
              <w:pStyle w:val="Header"/>
              <w:tabs>
                <w:tab w:val="clear" w:pos="4153"/>
                <w:tab w:val="clear" w:pos="8306"/>
              </w:tabs>
              <w:rPr>
                <w:rFonts w:ascii="Arial" w:hAnsi="Arial" w:cs="Arial"/>
                <w:b/>
                <w:bCs/>
                <w:sz w:val="22"/>
                <w:lang w:eastAsia="en-US"/>
              </w:rPr>
            </w:pPr>
            <w:r w:rsidRPr="004963FA">
              <w:rPr>
                <w:rFonts w:ascii="Arial" w:hAnsi="Arial" w:cs="Arial"/>
                <w:b/>
                <w:bCs/>
                <w:sz w:val="22"/>
                <w:lang w:eastAsia="en-US"/>
              </w:rPr>
              <w:t>Donor</w:t>
            </w:r>
          </w:p>
        </w:tc>
        <w:tc>
          <w:tcPr>
            <w:tcW w:w="1530" w:type="dxa"/>
            <w:shd w:val="clear" w:color="auto" w:fill="C6D9F1" w:themeFill="text2" w:themeFillTint="33"/>
          </w:tcPr>
          <w:p w14:paraId="6692859B" w14:textId="77777777" w:rsidR="007F0B26" w:rsidRPr="004963FA" w:rsidRDefault="007F0B26" w:rsidP="007D4615">
            <w:pPr>
              <w:pStyle w:val="Header"/>
              <w:tabs>
                <w:tab w:val="clear" w:pos="4153"/>
                <w:tab w:val="clear" w:pos="8306"/>
              </w:tabs>
              <w:rPr>
                <w:rFonts w:ascii="Arial" w:hAnsi="Arial" w:cs="Arial"/>
                <w:b/>
                <w:bCs/>
                <w:sz w:val="22"/>
                <w:lang w:eastAsia="en-US"/>
              </w:rPr>
            </w:pPr>
            <w:r w:rsidRPr="004963FA">
              <w:rPr>
                <w:rFonts w:ascii="Arial" w:hAnsi="Arial" w:cs="Arial"/>
                <w:b/>
                <w:bCs/>
                <w:sz w:val="22"/>
                <w:lang w:eastAsia="en-US"/>
              </w:rPr>
              <w:t>Budget</w:t>
            </w:r>
          </w:p>
        </w:tc>
        <w:tc>
          <w:tcPr>
            <w:tcW w:w="1710" w:type="dxa"/>
            <w:shd w:val="clear" w:color="auto" w:fill="C6D9F1" w:themeFill="text2" w:themeFillTint="33"/>
          </w:tcPr>
          <w:p w14:paraId="05783EC1" w14:textId="6E480627" w:rsidR="007F0B26" w:rsidRDefault="007F0B26" w:rsidP="007D4615">
            <w:pPr>
              <w:pStyle w:val="Header"/>
              <w:tabs>
                <w:tab w:val="clear" w:pos="4153"/>
                <w:tab w:val="clear" w:pos="8306"/>
              </w:tabs>
              <w:rPr>
                <w:rFonts w:ascii="Arial" w:hAnsi="Arial" w:cs="Arial"/>
                <w:b/>
                <w:bCs/>
                <w:sz w:val="22"/>
                <w:lang w:eastAsia="en-US"/>
              </w:rPr>
            </w:pPr>
            <w:r>
              <w:rPr>
                <w:rFonts w:ascii="Arial" w:hAnsi="Arial" w:cs="Arial"/>
                <w:b/>
                <w:bCs/>
                <w:sz w:val="22"/>
                <w:lang w:eastAsia="en-US"/>
              </w:rPr>
              <w:t>Expenses &amp; Asset cost</w:t>
            </w:r>
          </w:p>
          <w:p w14:paraId="1E1C6633" w14:textId="00102006" w:rsidR="007F0B26" w:rsidRPr="004963FA" w:rsidRDefault="007F0B26" w:rsidP="007D4615">
            <w:pPr>
              <w:pStyle w:val="Header"/>
              <w:tabs>
                <w:tab w:val="clear" w:pos="4153"/>
                <w:tab w:val="clear" w:pos="8306"/>
              </w:tabs>
              <w:rPr>
                <w:rFonts w:ascii="Arial" w:hAnsi="Arial" w:cs="Arial"/>
                <w:b/>
                <w:bCs/>
                <w:sz w:val="22"/>
                <w:lang w:eastAsia="en-US"/>
              </w:rPr>
            </w:pPr>
            <w:r>
              <w:rPr>
                <w:rFonts w:ascii="Arial" w:hAnsi="Arial" w:cs="Arial"/>
                <w:b/>
                <w:bCs/>
                <w:sz w:val="22"/>
                <w:lang w:eastAsia="en-US"/>
              </w:rPr>
              <w:t xml:space="preserve">Incl. Commitments  </w:t>
            </w:r>
            <w:r w:rsidR="008F1C4E">
              <w:rPr>
                <w:rFonts w:ascii="Arial" w:hAnsi="Arial" w:cs="Arial"/>
                <w:b/>
                <w:bCs/>
                <w:sz w:val="22"/>
                <w:lang w:eastAsia="en-US"/>
              </w:rPr>
              <w:t xml:space="preserve">and </w:t>
            </w:r>
            <w:bookmarkStart w:id="0" w:name="_GoBack"/>
            <w:bookmarkEnd w:id="0"/>
            <w:r>
              <w:rPr>
                <w:rFonts w:ascii="Arial" w:hAnsi="Arial" w:cs="Arial"/>
                <w:b/>
                <w:bCs/>
                <w:sz w:val="22"/>
                <w:lang w:eastAsia="en-US"/>
              </w:rPr>
              <w:t xml:space="preserve">Advance payment </w:t>
            </w:r>
          </w:p>
        </w:tc>
        <w:tc>
          <w:tcPr>
            <w:tcW w:w="1571" w:type="dxa"/>
            <w:shd w:val="clear" w:color="auto" w:fill="C6D9F1" w:themeFill="text2" w:themeFillTint="33"/>
          </w:tcPr>
          <w:p w14:paraId="428972AB" w14:textId="77777777" w:rsidR="007F0B26" w:rsidRPr="004963FA" w:rsidRDefault="007F0B26" w:rsidP="007D4615">
            <w:pPr>
              <w:pStyle w:val="Header"/>
              <w:tabs>
                <w:tab w:val="clear" w:pos="4153"/>
                <w:tab w:val="clear" w:pos="8306"/>
              </w:tabs>
              <w:rPr>
                <w:rFonts w:ascii="Arial" w:hAnsi="Arial" w:cs="Arial"/>
                <w:b/>
                <w:bCs/>
                <w:sz w:val="22"/>
                <w:lang w:eastAsia="en-US"/>
              </w:rPr>
            </w:pPr>
            <w:r w:rsidRPr="004963FA">
              <w:rPr>
                <w:rFonts w:ascii="Arial" w:hAnsi="Arial" w:cs="Arial"/>
                <w:b/>
                <w:bCs/>
                <w:sz w:val="22"/>
                <w:lang w:eastAsia="en-US"/>
              </w:rPr>
              <w:t>Balance</w:t>
            </w:r>
          </w:p>
        </w:tc>
      </w:tr>
      <w:tr w:rsidR="007F0B26" w:rsidRPr="00A24EB6" w14:paraId="331AEB93" w14:textId="77777777" w:rsidTr="00F25DC4">
        <w:tc>
          <w:tcPr>
            <w:tcW w:w="2070" w:type="dxa"/>
            <w:shd w:val="clear" w:color="auto" w:fill="auto"/>
          </w:tcPr>
          <w:p w14:paraId="2F16F88D" w14:textId="77777777" w:rsidR="007F0B26" w:rsidRDefault="007F0B26" w:rsidP="003B4234">
            <w:pPr>
              <w:pStyle w:val="Header"/>
              <w:tabs>
                <w:tab w:val="clear" w:pos="4153"/>
                <w:tab w:val="clear" w:pos="8306"/>
              </w:tabs>
              <w:rPr>
                <w:rFonts w:ascii="Arial" w:hAnsi="Arial" w:cs="Arial"/>
                <w:sz w:val="22"/>
                <w:lang w:eastAsia="en-US"/>
              </w:rPr>
            </w:pPr>
            <w:r>
              <w:rPr>
                <w:rFonts w:ascii="Arial" w:hAnsi="Arial" w:cs="Arial"/>
                <w:sz w:val="22"/>
                <w:lang w:eastAsia="en-US"/>
              </w:rPr>
              <w:t>Output 1</w:t>
            </w:r>
          </w:p>
          <w:p w14:paraId="6BE7FA2C" w14:textId="1F4A16F6" w:rsidR="007F0B26" w:rsidRPr="00A24EB6" w:rsidRDefault="007F0B26" w:rsidP="003B4234">
            <w:pPr>
              <w:pStyle w:val="Header"/>
              <w:tabs>
                <w:tab w:val="clear" w:pos="4153"/>
                <w:tab w:val="clear" w:pos="8306"/>
              </w:tabs>
              <w:rPr>
                <w:rFonts w:ascii="Arial" w:hAnsi="Arial" w:cs="Arial"/>
                <w:sz w:val="22"/>
                <w:lang w:eastAsia="en-US"/>
              </w:rPr>
            </w:pPr>
            <w:r w:rsidRPr="00442A03">
              <w:rPr>
                <w:rFonts w:asciiTheme="minorBidi" w:hAnsiTheme="minorBidi" w:cstheme="minorBidi"/>
                <w:sz w:val="22"/>
                <w:szCs w:val="22"/>
              </w:rPr>
              <w:t>Multi-</w:t>
            </w:r>
            <w:proofErr w:type="spellStart"/>
            <w:r w:rsidRPr="00442A03">
              <w:rPr>
                <w:rFonts w:asciiTheme="minorBidi" w:hAnsiTheme="minorBidi" w:cstheme="minorBidi"/>
                <w:sz w:val="22"/>
                <w:szCs w:val="22"/>
              </w:rPr>
              <w:t>sectoral</w:t>
            </w:r>
            <w:proofErr w:type="spellEnd"/>
            <w:r w:rsidRPr="00442A03">
              <w:rPr>
                <w:rFonts w:asciiTheme="minorBidi" w:hAnsiTheme="minorBidi" w:cstheme="minorBidi"/>
                <w:sz w:val="22"/>
                <w:szCs w:val="22"/>
              </w:rPr>
              <w:t xml:space="preserve"> plan</w:t>
            </w:r>
            <w:r>
              <w:rPr>
                <w:rFonts w:ascii="Arial" w:hAnsi="Arial" w:cs="Arial"/>
                <w:sz w:val="22"/>
                <w:lang w:eastAsia="en-US"/>
              </w:rPr>
              <w:t xml:space="preserve"> </w:t>
            </w:r>
          </w:p>
        </w:tc>
        <w:tc>
          <w:tcPr>
            <w:tcW w:w="812" w:type="dxa"/>
            <w:shd w:val="clear" w:color="auto" w:fill="auto"/>
            <w:vAlign w:val="center"/>
          </w:tcPr>
          <w:p w14:paraId="3D7556B5" w14:textId="66540868" w:rsidR="007F0B26" w:rsidRPr="00F25DC4" w:rsidRDefault="007F0B26" w:rsidP="00F25DC4">
            <w:pPr>
              <w:pStyle w:val="Header"/>
              <w:tabs>
                <w:tab w:val="clear" w:pos="4153"/>
                <w:tab w:val="clear" w:pos="8306"/>
              </w:tabs>
              <w:jc w:val="center"/>
              <w:rPr>
                <w:rFonts w:asciiTheme="minorBidi" w:hAnsiTheme="minorBidi" w:cstheme="minorBidi"/>
                <w:color w:val="000000"/>
                <w:szCs w:val="20"/>
              </w:rPr>
            </w:pPr>
            <w:r w:rsidRPr="00890D1A">
              <w:rPr>
                <w:rFonts w:asciiTheme="minorBidi" w:hAnsiTheme="minorBidi" w:cstheme="minorBidi"/>
                <w:color w:val="000000"/>
                <w:szCs w:val="20"/>
              </w:rPr>
              <w:t>32045</w:t>
            </w:r>
          </w:p>
        </w:tc>
        <w:tc>
          <w:tcPr>
            <w:tcW w:w="1438" w:type="dxa"/>
            <w:shd w:val="clear" w:color="auto" w:fill="auto"/>
            <w:vAlign w:val="center"/>
          </w:tcPr>
          <w:p w14:paraId="598C26CF" w14:textId="08DA84EC" w:rsidR="007F0B26" w:rsidRPr="00890D1A" w:rsidRDefault="007F0B26" w:rsidP="004963FA">
            <w:pPr>
              <w:pStyle w:val="Header"/>
              <w:tabs>
                <w:tab w:val="clear" w:pos="4153"/>
                <w:tab w:val="clear" w:pos="8306"/>
              </w:tabs>
              <w:jc w:val="center"/>
              <w:rPr>
                <w:rFonts w:asciiTheme="minorBidi" w:hAnsiTheme="minorBidi" w:cstheme="minorBidi"/>
                <w:szCs w:val="20"/>
                <w:lang w:eastAsia="en-US"/>
              </w:rPr>
            </w:pPr>
            <w:r w:rsidRPr="00890D1A">
              <w:rPr>
                <w:rFonts w:asciiTheme="minorBidi" w:hAnsiTheme="minorBidi" w:cstheme="minorBidi"/>
                <w:szCs w:val="20"/>
                <w:lang w:eastAsia="en-US"/>
              </w:rPr>
              <w:t>00141 Japan</w:t>
            </w:r>
          </w:p>
        </w:tc>
        <w:tc>
          <w:tcPr>
            <w:tcW w:w="1530" w:type="dxa"/>
            <w:shd w:val="clear" w:color="auto" w:fill="auto"/>
            <w:vAlign w:val="center"/>
          </w:tcPr>
          <w:p w14:paraId="1EC2C3B6" w14:textId="37A5E0BB" w:rsidR="007F0B26" w:rsidRPr="00890D1A" w:rsidRDefault="007F0B26" w:rsidP="009B0DEF">
            <w:pPr>
              <w:pStyle w:val="Header"/>
              <w:tabs>
                <w:tab w:val="clear" w:pos="4153"/>
                <w:tab w:val="clear" w:pos="8306"/>
              </w:tabs>
              <w:jc w:val="right"/>
              <w:rPr>
                <w:rFonts w:asciiTheme="minorBidi" w:hAnsiTheme="minorBidi" w:cstheme="minorBidi"/>
                <w:szCs w:val="20"/>
                <w:lang w:eastAsia="en-US"/>
              </w:rPr>
            </w:pPr>
            <w:r w:rsidRPr="00890D1A">
              <w:rPr>
                <w:rFonts w:asciiTheme="minorBidi" w:hAnsiTheme="minorBidi" w:cstheme="minorBidi"/>
                <w:szCs w:val="20"/>
                <w:lang w:eastAsia="en-US"/>
              </w:rPr>
              <w:t>274,320</w:t>
            </w:r>
          </w:p>
        </w:tc>
        <w:tc>
          <w:tcPr>
            <w:tcW w:w="1710" w:type="dxa"/>
            <w:shd w:val="clear" w:color="auto" w:fill="auto"/>
            <w:vAlign w:val="center"/>
          </w:tcPr>
          <w:p w14:paraId="30DAE43A" w14:textId="56599BC3"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0</w:t>
            </w:r>
          </w:p>
        </w:tc>
        <w:tc>
          <w:tcPr>
            <w:tcW w:w="1571" w:type="dxa"/>
            <w:shd w:val="clear" w:color="auto" w:fill="auto"/>
            <w:vAlign w:val="center"/>
          </w:tcPr>
          <w:p w14:paraId="58724702" w14:textId="3D349E7C" w:rsidR="007F0B26" w:rsidRPr="00890D1A" w:rsidRDefault="007F0B26"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274,320</w:t>
            </w:r>
          </w:p>
        </w:tc>
      </w:tr>
      <w:tr w:rsidR="007F0B26" w:rsidRPr="00A24EB6" w14:paraId="5803AD58" w14:textId="77777777" w:rsidTr="00F25DC4">
        <w:tc>
          <w:tcPr>
            <w:tcW w:w="2070" w:type="dxa"/>
            <w:shd w:val="clear" w:color="auto" w:fill="auto"/>
          </w:tcPr>
          <w:p w14:paraId="62DB5BD7" w14:textId="61DFF4BF" w:rsidR="007F0B26" w:rsidRDefault="007F0B26" w:rsidP="007D4615">
            <w:pPr>
              <w:pStyle w:val="Header"/>
              <w:tabs>
                <w:tab w:val="clear" w:pos="4153"/>
                <w:tab w:val="clear" w:pos="8306"/>
              </w:tabs>
              <w:rPr>
                <w:rFonts w:ascii="Arial" w:hAnsi="Arial" w:cs="Arial"/>
                <w:sz w:val="22"/>
                <w:lang w:eastAsia="en-US"/>
              </w:rPr>
            </w:pPr>
            <w:r>
              <w:rPr>
                <w:rFonts w:ascii="Arial" w:hAnsi="Arial" w:cs="Arial"/>
                <w:sz w:val="22"/>
                <w:lang w:eastAsia="en-US"/>
              </w:rPr>
              <w:t>Output 2</w:t>
            </w:r>
          </w:p>
          <w:p w14:paraId="3B3038CA" w14:textId="145F3D0C" w:rsidR="007F0B26" w:rsidRPr="00A24EB6" w:rsidRDefault="007F0B26" w:rsidP="007D4615">
            <w:pPr>
              <w:pStyle w:val="Header"/>
              <w:tabs>
                <w:tab w:val="clear" w:pos="4153"/>
                <w:tab w:val="clear" w:pos="8306"/>
              </w:tabs>
              <w:rPr>
                <w:rFonts w:ascii="Arial" w:hAnsi="Arial" w:cs="Arial"/>
                <w:sz w:val="22"/>
                <w:lang w:eastAsia="en-US"/>
              </w:rPr>
            </w:pPr>
            <w:r>
              <w:rPr>
                <w:rFonts w:ascii="Arial" w:hAnsi="Arial" w:cs="Arial"/>
                <w:sz w:val="22"/>
                <w:lang w:eastAsia="en-US"/>
              </w:rPr>
              <w:t>Livelihoods</w:t>
            </w:r>
          </w:p>
        </w:tc>
        <w:tc>
          <w:tcPr>
            <w:tcW w:w="812" w:type="dxa"/>
            <w:shd w:val="clear" w:color="auto" w:fill="auto"/>
            <w:vAlign w:val="center"/>
          </w:tcPr>
          <w:p w14:paraId="43FF7A72" w14:textId="06E95F88" w:rsidR="00F25DC4" w:rsidRPr="00F25DC4" w:rsidRDefault="007F0B26" w:rsidP="00F25DC4">
            <w:pPr>
              <w:pStyle w:val="Header"/>
              <w:tabs>
                <w:tab w:val="clear" w:pos="4153"/>
                <w:tab w:val="clear" w:pos="8306"/>
              </w:tabs>
              <w:jc w:val="center"/>
              <w:rPr>
                <w:rFonts w:asciiTheme="minorBidi" w:hAnsiTheme="minorBidi" w:cstheme="minorBidi"/>
                <w:color w:val="000000"/>
                <w:szCs w:val="20"/>
              </w:rPr>
            </w:pPr>
            <w:r w:rsidRPr="00890D1A">
              <w:rPr>
                <w:rFonts w:asciiTheme="minorBidi" w:hAnsiTheme="minorBidi" w:cstheme="minorBidi"/>
                <w:color w:val="000000"/>
                <w:szCs w:val="20"/>
              </w:rPr>
              <w:t>32045</w:t>
            </w:r>
          </w:p>
        </w:tc>
        <w:tc>
          <w:tcPr>
            <w:tcW w:w="1438" w:type="dxa"/>
            <w:shd w:val="clear" w:color="auto" w:fill="auto"/>
            <w:vAlign w:val="center"/>
          </w:tcPr>
          <w:p w14:paraId="3B0931D2" w14:textId="7192B6AF" w:rsidR="007F0B26" w:rsidRPr="00890D1A" w:rsidRDefault="007F0B26" w:rsidP="004963FA">
            <w:pPr>
              <w:pStyle w:val="Header"/>
              <w:tabs>
                <w:tab w:val="clear" w:pos="4153"/>
                <w:tab w:val="clear" w:pos="8306"/>
              </w:tabs>
              <w:jc w:val="center"/>
              <w:rPr>
                <w:rFonts w:asciiTheme="minorBidi" w:hAnsiTheme="minorBidi" w:cstheme="minorBidi"/>
                <w:szCs w:val="20"/>
                <w:lang w:eastAsia="en-US"/>
              </w:rPr>
            </w:pPr>
            <w:r w:rsidRPr="00890D1A">
              <w:rPr>
                <w:rFonts w:asciiTheme="minorBidi" w:hAnsiTheme="minorBidi" w:cstheme="minorBidi"/>
                <w:szCs w:val="20"/>
                <w:lang w:eastAsia="en-US"/>
              </w:rPr>
              <w:t>00141 Japan</w:t>
            </w:r>
          </w:p>
        </w:tc>
        <w:tc>
          <w:tcPr>
            <w:tcW w:w="1530" w:type="dxa"/>
            <w:shd w:val="clear" w:color="auto" w:fill="auto"/>
            <w:vAlign w:val="center"/>
          </w:tcPr>
          <w:p w14:paraId="3D1B906F" w14:textId="4F0E3F61" w:rsidR="007F0B26" w:rsidRPr="00890D1A" w:rsidRDefault="007F0B26" w:rsidP="009B0DEF">
            <w:pPr>
              <w:pStyle w:val="Header"/>
              <w:tabs>
                <w:tab w:val="clear" w:pos="4153"/>
                <w:tab w:val="clear" w:pos="8306"/>
              </w:tabs>
              <w:jc w:val="right"/>
              <w:rPr>
                <w:rFonts w:asciiTheme="minorBidi" w:hAnsiTheme="minorBidi" w:cstheme="minorBidi"/>
                <w:szCs w:val="20"/>
                <w:lang w:eastAsia="en-US"/>
              </w:rPr>
            </w:pPr>
            <w:r w:rsidRPr="00890D1A">
              <w:rPr>
                <w:rFonts w:asciiTheme="minorBidi" w:hAnsiTheme="minorBidi" w:cstheme="minorBidi"/>
                <w:szCs w:val="20"/>
                <w:lang w:eastAsia="en-US"/>
              </w:rPr>
              <w:t>1,130,760</w:t>
            </w:r>
          </w:p>
        </w:tc>
        <w:tc>
          <w:tcPr>
            <w:tcW w:w="1710" w:type="dxa"/>
            <w:shd w:val="clear" w:color="auto" w:fill="auto"/>
            <w:vAlign w:val="center"/>
          </w:tcPr>
          <w:p w14:paraId="6580C02C" w14:textId="3102AABF"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149,180</w:t>
            </w:r>
          </w:p>
        </w:tc>
        <w:tc>
          <w:tcPr>
            <w:tcW w:w="1571" w:type="dxa"/>
            <w:shd w:val="clear" w:color="auto" w:fill="auto"/>
            <w:vAlign w:val="center"/>
          </w:tcPr>
          <w:p w14:paraId="17594DA0" w14:textId="61A45986"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981,580</w:t>
            </w:r>
          </w:p>
        </w:tc>
      </w:tr>
      <w:tr w:rsidR="007F0B26" w:rsidRPr="00A24EB6" w14:paraId="16F44C09" w14:textId="77777777" w:rsidTr="00F25DC4">
        <w:tc>
          <w:tcPr>
            <w:tcW w:w="2070" w:type="dxa"/>
            <w:shd w:val="clear" w:color="auto" w:fill="auto"/>
          </w:tcPr>
          <w:p w14:paraId="62056C5D" w14:textId="77777777" w:rsidR="007F0B26" w:rsidRDefault="007F0B26" w:rsidP="007D4615">
            <w:pPr>
              <w:pStyle w:val="Header"/>
              <w:tabs>
                <w:tab w:val="clear" w:pos="4153"/>
                <w:tab w:val="clear" w:pos="8306"/>
              </w:tabs>
              <w:rPr>
                <w:rFonts w:ascii="Arial" w:hAnsi="Arial" w:cs="Arial"/>
                <w:sz w:val="22"/>
                <w:lang w:eastAsia="en-US"/>
              </w:rPr>
            </w:pPr>
            <w:r>
              <w:rPr>
                <w:rFonts w:ascii="Arial" w:hAnsi="Arial" w:cs="Arial"/>
                <w:sz w:val="22"/>
                <w:lang w:eastAsia="en-US"/>
              </w:rPr>
              <w:t>Output 3</w:t>
            </w:r>
          </w:p>
          <w:p w14:paraId="66115A82" w14:textId="051B0DA5" w:rsidR="007F0B26" w:rsidRPr="00A24EB6" w:rsidRDefault="007F0B26" w:rsidP="007D4615">
            <w:pPr>
              <w:pStyle w:val="Header"/>
              <w:tabs>
                <w:tab w:val="clear" w:pos="4153"/>
                <w:tab w:val="clear" w:pos="8306"/>
              </w:tabs>
              <w:rPr>
                <w:rFonts w:ascii="Arial" w:hAnsi="Arial" w:cs="Arial"/>
                <w:sz w:val="22"/>
                <w:lang w:eastAsia="en-US"/>
              </w:rPr>
            </w:pPr>
            <w:r>
              <w:rPr>
                <w:rFonts w:ascii="Arial" w:hAnsi="Arial" w:cs="Arial"/>
                <w:sz w:val="22"/>
                <w:lang w:eastAsia="en-US"/>
              </w:rPr>
              <w:t xml:space="preserve">Social Cohesion </w:t>
            </w:r>
          </w:p>
        </w:tc>
        <w:tc>
          <w:tcPr>
            <w:tcW w:w="812" w:type="dxa"/>
            <w:shd w:val="clear" w:color="auto" w:fill="auto"/>
            <w:vAlign w:val="center"/>
          </w:tcPr>
          <w:p w14:paraId="42CA14A1" w14:textId="4202A0F3" w:rsidR="007F0B26" w:rsidRPr="00F25DC4" w:rsidRDefault="007F0B26" w:rsidP="00F25DC4">
            <w:pPr>
              <w:pStyle w:val="Header"/>
              <w:tabs>
                <w:tab w:val="clear" w:pos="4153"/>
                <w:tab w:val="clear" w:pos="8306"/>
              </w:tabs>
              <w:jc w:val="center"/>
              <w:rPr>
                <w:rFonts w:asciiTheme="minorBidi" w:hAnsiTheme="minorBidi" w:cstheme="minorBidi"/>
                <w:color w:val="000000"/>
                <w:szCs w:val="20"/>
              </w:rPr>
            </w:pPr>
            <w:r w:rsidRPr="00890D1A">
              <w:rPr>
                <w:rFonts w:asciiTheme="minorBidi" w:hAnsiTheme="minorBidi" w:cstheme="minorBidi"/>
                <w:color w:val="000000"/>
                <w:szCs w:val="20"/>
              </w:rPr>
              <w:t>32045</w:t>
            </w:r>
          </w:p>
        </w:tc>
        <w:tc>
          <w:tcPr>
            <w:tcW w:w="1438" w:type="dxa"/>
            <w:shd w:val="clear" w:color="auto" w:fill="auto"/>
            <w:vAlign w:val="center"/>
          </w:tcPr>
          <w:p w14:paraId="5D863170" w14:textId="24774C17" w:rsidR="007F0B26" w:rsidRPr="00890D1A" w:rsidRDefault="007F0B26" w:rsidP="004963FA">
            <w:pPr>
              <w:pStyle w:val="Header"/>
              <w:tabs>
                <w:tab w:val="clear" w:pos="4153"/>
                <w:tab w:val="clear" w:pos="8306"/>
              </w:tabs>
              <w:jc w:val="center"/>
              <w:rPr>
                <w:rFonts w:asciiTheme="minorBidi" w:hAnsiTheme="minorBidi" w:cstheme="minorBidi"/>
                <w:szCs w:val="20"/>
                <w:lang w:eastAsia="en-US"/>
              </w:rPr>
            </w:pPr>
            <w:r w:rsidRPr="00890D1A">
              <w:rPr>
                <w:rFonts w:asciiTheme="minorBidi" w:hAnsiTheme="minorBidi" w:cstheme="minorBidi"/>
                <w:szCs w:val="20"/>
                <w:lang w:eastAsia="en-US"/>
              </w:rPr>
              <w:t>00141 Japan</w:t>
            </w:r>
          </w:p>
        </w:tc>
        <w:tc>
          <w:tcPr>
            <w:tcW w:w="1530" w:type="dxa"/>
            <w:shd w:val="clear" w:color="auto" w:fill="auto"/>
            <w:vAlign w:val="center"/>
          </w:tcPr>
          <w:p w14:paraId="6D9C5BA1" w14:textId="70A25B5B" w:rsidR="007F0B26" w:rsidRPr="00890D1A" w:rsidRDefault="007F0B26" w:rsidP="009B0DEF">
            <w:pPr>
              <w:pStyle w:val="Header"/>
              <w:tabs>
                <w:tab w:val="clear" w:pos="4153"/>
                <w:tab w:val="clear" w:pos="8306"/>
              </w:tabs>
              <w:jc w:val="right"/>
              <w:rPr>
                <w:rFonts w:asciiTheme="minorBidi" w:hAnsiTheme="minorBidi" w:cstheme="minorBidi"/>
                <w:szCs w:val="20"/>
                <w:lang w:eastAsia="en-US"/>
              </w:rPr>
            </w:pPr>
            <w:r w:rsidRPr="00890D1A">
              <w:rPr>
                <w:rFonts w:asciiTheme="minorBidi" w:hAnsiTheme="minorBidi" w:cstheme="minorBidi"/>
                <w:szCs w:val="20"/>
                <w:lang w:eastAsia="en-US"/>
              </w:rPr>
              <w:t>197,640</w:t>
            </w:r>
          </w:p>
        </w:tc>
        <w:tc>
          <w:tcPr>
            <w:tcW w:w="1710" w:type="dxa"/>
            <w:shd w:val="clear" w:color="auto" w:fill="auto"/>
            <w:vAlign w:val="center"/>
          </w:tcPr>
          <w:p w14:paraId="2274305E" w14:textId="68D5BBD4"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183,146</w:t>
            </w:r>
          </w:p>
        </w:tc>
        <w:tc>
          <w:tcPr>
            <w:tcW w:w="1571" w:type="dxa"/>
            <w:shd w:val="clear" w:color="auto" w:fill="auto"/>
            <w:vAlign w:val="center"/>
          </w:tcPr>
          <w:p w14:paraId="5E705832" w14:textId="425D7DA4"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14,494</w:t>
            </w:r>
          </w:p>
        </w:tc>
      </w:tr>
      <w:tr w:rsidR="007F0B26" w:rsidRPr="00A24EB6" w14:paraId="3EBF465B" w14:textId="77777777" w:rsidTr="00F25DC4">
        <w:tc>
          <w:tcPr>
            <w:tcW w:w="2070" w:type="dxa"/>
            <w:shd w:val="clear" w:color="auto" w:fill="auto"/>
          </w:tcPr>
          <w:p w14:paraId="52A7746E" w14:textId="358685CF" w:rsidR="007F0B26" w:rsidRPr="00A24EB6" w:rsidRDefault="007F0B26" w:rsidP="007D4615">
            <w:pPr>
              <w:pStyle w:val="Header"/>
              <w:tabs>
                <w:tab w:val="clear" w:pos="4153"/>
                <w:tab w:val="clear" w:pos="8306"/>
              </w:tabs>
              <w:rPr>
                <w:rFonts w:ascii="Arial" w:hAnsi="Arial" w:cs="Arial"/>
                <w:sz w:val="22"/>
                <w:lang w:eastAsia="en-US"/>
              </w:rPr>
            </w:pPr>
            <w:r>
              <w:rPr>
                <w:rFonts w:ascii="Arial" w:hAnsi="Arial" w:cs="Arial"/>
                <w:sz w:val="22"/>
                <w:lang w:eastAsia="en-US"/>
              </w:rPr>
              <w:t xml:space="preserve">Project Management </w:t>
            </w:r>
          </w:p>
        </w:tc>
        <w:tc>
          <w:tcPr>
            <w:tcW w:w="812" w:type="dxa"/>
            <w:shd w:val="clear" w:color="auto" w:fill="auto"/>
            <w:vAlign w:val="center"/>
          </w:tcPr>
          <w:p w14:paraId="7D2A93B9" w14:textId="79E55B1F" w:rsidR="007F0B26" w:rsidRPr="00F25DC4" w:rsidRDefault="007F0B26" w:rsidP="00F25DC4">
            <w:pPr>
              <w:pStyle w:val="Header"/>
              <w:tabs>
                <w:tab w:val="clear" w:pos="4153"/>
                <w:tab w:val="clear" w:pos="8306"/>
              </w:tabs>
              <w:jc w:val="center"/>
              <w:rPr>
                <w:rFonts w:asciiTheme="minorBidi" w:hAnsiTheme="minorBidi" w:cstheme="minorBidi"/>
                <w:color w:val="000000"/>
                <w:szCs w:val="20"/>
              </w:rPr>
            </w:pPr>
            <w:r w:rsidRPr="00890D1A">
              <w:rPr>
                <w:rFonts w:asciiTheme="minorBidi" w:hAnsiTheme="minorBidi" w:cstheme="minorBidi"/>
                <w:color w:val="000000"/>
                <w:szCs w:val="20"/>
              </w:rPr>
              <w:t>32045</w:t>
            </w:r>
          </w:p>
        </w:tc>
        <w:tc>
          <w:tcPr>
            <w:tcW w:w="1438" w:type="dxa"/>
            <w:shd w:val="clear" w:color="auto" w:fill="auto"/>
            <w:vAlign w:val="center"/>
          </w:tcPr>
          <w:p w14:paraId="65722966" w14:textId="0FAED338" w:rsidR="007F0B26" w:rsidRPr="00890D1A" w:rsidRDefault="007F0B26" w:rsidP="004963FA">
            <w:pPr>
              <w:pStyle w:val="Header"/>
              <w:tabs>
                <w:tab w:val="clear" w:pos="4153"/>
                <w:tab w:val="clear" w:pos="8306"/>
              </w:tabs>
              <w:jc w:val="center"/>
              <w:rPr>
                <w:rFonts w:asciiTheme="minorBidi" w:hAnsiTheme="minorBidi" w:cstheme="minorBidi"/>
                <w:szCs w:val="20"/>
                <w:lang w:eastAsia="en-US"/>
              </w:rPr>
            </w:pPr>
            <w:r w:rsidRPr="00890D1A">
              <w:rPr>
                <w:rFonts w:asciiTheme="minorBidi" w:hAnsiTheme="minorBidi" w:cstheme="minorBidi"/>
                <w:szCs w:val="20"/>
                <w:lang w:eastAsia="en-US"/>
              </w:rPr>
              <w:t>00141 Japan</w:t>
            </w:r>
          </w:p>
        </w:tc>
        <w:tc>
          <w:tcPr>
            <w:tcW w:w="1530" w:type="dxa"/>
            <w:shd w:val="clear" w:color="auto" w:fill="auto"/>
            <w:vAlign w:val="center"/>
          </w:tcPr>
          <w:p w14:paraId="2AB90711" w14:textId="4B071512" w:rsidR="007F0B26" w:rsidRPr="00890D1A" w:rsidRDefault="007F0B26" w:rsidP="009B0DEF">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365,960</w:t>
            </w:r>
          </w:p>
        </w:tc>
        <w:tc>
          <w:tcPr>
            <w:tcW w:w="1710" w:type="dxa"/>
            <w:shd w:val="clear" w:color="auto" w:fill="auto"/>
            <w:vAlign w:val="center"/>
          </w:tcPr>
          <w:p w14:paraId="1750E7E0" w14:textId="38749CA6" w:rsidR="007F0B26" w:rsidRPr="00890D1A" w:rsidRDefault="00985DF0" w:rsidP="004963FA">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79,916</w:t>
            </w:r>
          </w:p>
        </w:tc>
        <w:tc>
          <w:tcPr>
            <w:tcW w:w="1571" w:type="dxa"/>
            <w:shd w:val="clear" w:color="auto" w:fill="auto"/>
            <w:vAlign w:val="center"/>
          </w:tcPr>
          <w:p w14:paraId="15DC47E8" w14:textId="1DC98BFC" w:rsidR="00985DF0" w:rsidRPr="00890D1A" w:rsidRDefault="00985DF0" w:rsidP="00985DF0">
            <w:pPr>
              <w:pStyle w:val="Header"/>
              <w:tabs>
                <w:tab w:val="clear" w:pos="4153"/>
                <w:tab w:val="clear" w:pos="8306"/>
              </w:tabs>
              <w:jc w:val="right"/>
              <w:rPr>
                <w:rFonts w:asciiTheme="minorBidi" w:hAnsiTheme="minorBidi" w:cstheme="minorBidi"/>
                <w:szCs w:val="20"/>
                <w:lang w:eastAsia="en-US"/>
              </w:rPr>
            </w:pPr>
            <w:r>
              <w:rPr>
                <w:rFonts w:asciiTheme="minorBidi" w:hAnsiTheme="minorBidi" w:cstheme="minorBidi"/>
                <w:szCs w:val="20"/>
                <w:lang w:eastAsia="en-US"/>
              </w:rPr>
              <w:t>286,044</w:t>
            </w:r>
          </w:p>
        </w:tc>
      </w:tr>
      <w:tr w:rsidR="007F0B26" w:rsidRPr="009B0DEF" w14:paraId="753465F3" w14:textId="77777777" w:rsidTr="007F0B26">
        <w:tc>
          <w:tcPr>
            <w:tcW w:w="2070" w:type="dxa"/>
            <w:shd w:val="clear" w:color="auto" w:fill="auto"/>
          </w:tcPr>
          <w:p w14:paraId="6282C44E" w14:textId="1582A963" w:rsidR="007F0B26" w:rsidRPr="009B0DEF" w:rsidRDefault="007F0B26" w:rsidP="007D4615">
            <w:pPr>
              <w:pStyle w:val="Header"/>
              <w:tabs>
                <w:tab w:val="clear" w:pos="4153"/>
                <w:tab w:val="clear" w:pos="8306"/>
              </w:tabs>
              <w:rPr>
                <w:rFonts w:ascii="Arial" w:hAnsi="Arial" w:cs="Arial"/>
                <w:b/>
                <w:bCs/>
                <w:sz w:val="22"/>
                <w:lang w:eastAsia="en-US"/>
              </w:rPr>
            </w:pPr>
            <w:r w:rsidRPr="009B0DEF">
              <w:rPr>
                <w:rFonts w:ascii="Arial" w:hAnsi="Arial" w:cs="Arial"/>
                <w:b/>
                <w:bCs/>
                <w:sz w:val="22"/>
                <w:lang w:eastAsia="en-US"/>
              </w:rPr>
              <w:t xml:space="preserve">TOTAL </w:t>
            </w:r>
          </w:p>
        </w:tc>
        <w:tc>
          <w:tcPr>
            <w:tcW w:w="812" w:type="dxa"/>
            <w:shd w:val="clear" w:color="auto" w:fill="auto"/>
          </w:tcPr>
          <w:p w14:paraId="4DB1DAF2" w14:textId="77777777" w:rsidR="007F0B26" w:rsidRPr="009B0DEF" w:rsidRDefault="007F0B26" w:rsidP="007D4615">
            <w:pPr>
              <w:pStyle w:val="Header"/>
              <w:tabs>
                <w:tab w:val="clear" w:pos="4153"/>
                <w:tab w:val="clear" w:pos="8306"/>
              </w:tabs>
              <w:rPr>
                <w:rFonts w:ascii="Arial" w:hAnsi="Arial" w:cs="Arial"/>
                <w:b/>
                <w:bCs/>
                <w:sz w:val="22"/>
                <w:lang w:eastAsia="en-US"/>
              </w:rPr>
            </w:pPr>
          </w:p>
        </w:tc>
        <w:tc>
          <w:tcPr>
            <w:tcW w:w="1438" w:type="dxa"/>
            <w:shd w:val="clear" w:color="auto" w:fill="auto"/>
          </w:tcPr>
          <w:p w14:paraId="3B29645C" w14:textId="77777777" w:rsidR="007F0B26" w:rsidRPr="009B0DEF" w:rsidRDefault="007F0B26" w:rsidP="007D4615">
            <w:pPr>
              <w:pStyle w:val="Header"/>
              <w:tabs>
                <w:tab w:val="clear" w:pos="4153"/>
                <w:tab w:val="clear" w:pos="8306"/>
              </w:tabs>
              <w:rPr>
                <w:rFonts w:ascii="Arial" w:hAnsi="Arial" w:cs="Arial"/>
                <w:b/>
                <w:bCs/>
                <w:sz w:val="22"/>
                <w:lang w:eastAsia="en-US"/>
              </w:rPr>
            </w:pPr>
          </w:p>
        </w:tc>
        <w:tc>
          <w:tcPr>
            <w:tcW w:w="1530" w:type="dxa"/>
            <w:shd w:val="clear" w:color="auto" w:fill="auto"/>
            <w:vAlign w:val="center"/>
          </w:tcPr>
          <w:p w14:paraId="04C86858" w14:textId="648A6DDE" w:rsidR="007F0B26" w:rsidRPr="009B0DEF" w:rsidRDefault="007F0B26" w:rsidP="009B0DEF">
            <w:pPr>
              <w:pStyle w:val="Header"/>
              <w:tabs>
                <w:tab w:val="clear" w:pos="4153"/>
                <w:tab w:val="clear" w:pos="8306"/>
              </w:tabs>
              <w:jc w:val="right"/>
              <w:rPr>
                <w:rFonts w:ascii="Arial" w:hAnsi="Arial" w:cs="Arial"/>
                <w:b/>
                <w:bCs/>
                <w:sz w:val="22"/>
                <w:lang w:eastAsia="en-US"/>
              </w:rPr>
            </w:pPr>
            <w:r w:rsidRPr="009B0DEF">
              <w:rPr>
                <w:rFonts w:ascii="Arial" w:hAnsi="Arial" w:cs="Arial"/>
                <w:b/>
                <w:bCs/>
                <w:sz w:val="22"/>
                <w:lang w:eastAsia="en-US"/>
              </w:rPr>
              <w:t>1</w:t>
            </w:r>
            <w:r>
              <w:rPr>
                <w:rFonts w:ascii="Arial" w:hAnsi="Arial" w:cs="Arial"/>
                <w:b/>
                <w:bCs/>
                <w:sz w:val="22"/>
                <w:lang w:eastAsia="en-US"/>
              </w:rPr>
              <w:t>,</w:t>
            </w:r>
            <w:r w:rsidRPr="009B0DEF">
              <w:rPr>
                <w:rFonts w:ascii="Arial" w:hAnsi="Arial" w:cs="Arial"/>
                <w:b/>
                <w:bCs/>
                <w:sz w:val="22"/>
                <w:lang w:eastAsia="en-US"/>
              </w:rPr>
              <w:t>968,680</w:t>
            </w:r>
          </w:p>
        </w:tc>
        <w:tc>
          <w:tcPr>
            <w:tcW w:w="1710" w:type="dxa"/>
            <w:shd w:val="clear" w:color="auto" w:fill="auto"/>
          </w:tcPr>
          <w:p w14:paraId="1757BA22" w14:textId="1114B905" w:rsidR="007F0B26" w:rsidRPr="009B0DEF" w:rsidRDefault="005C4D7A" w:rsidP="009B0DEF">
            <w:pPr>
              <w:pStyle w:val="Header"/>
              <w:tabs>
                <w:tab w:val="clear" w:pos="4153"/>
                <w:tab w:val="clear" w:pos="8306"/>
              </w:tabs>
              <w:jc w:val="right"/>
              <w:rPr>
                <w:rFonts w:ascii="Arial" w:hAnsi="Arial" w:cs="Arial"/>
                <w:b/>
                <w:bCs/>
                <w:sz w:val="22"/>
                <w:lang w:eastAsia="en-US"/>
              </w:rPr>
            </w:pPr>
            <w:r>
              <w:rPr>
                <w:rFonts w:ascii="Arial" w:hAnsi="Arial" w:cs="Arial"/>
                <w:b/>
                <w:bCs/>
                <w:sz w:val="22"/>
                <w:lang w:eastAsia="en-US"/>
              </w:rPr>
              <w:t>412,242</w:t>
            </w:r>
          </w:p>
        </w:tc>
        <w:tc>
          <w:tcPr>
            <w:tcW w:w="1571" w:type="dxa"/>
            <w:shd w:val="clear" w:color="auto" w:fill="auto"/>
            <w:vAlign w:val="center"/>
          </w:tcPr>
          <w:p w14:paraId="1B8C6CBE" w14:textId="299C9C9E" w:rsidR="007F0B26" w:rsidRPr="009B0DEF" w:rsidRDefault="005C4D7A" w:rsidP="009B0DEF">
            <w:pPr>
              <w:pStyle w:val="Header"/>
              <w:tabs>
                <w:tab w:val="clear" w:pos="4153"/>
                <w:tab w:val="clear" w:pos="8306"/>
              </w:tabs>
              <w:jc w:val="right"/>
              <w:rPr>
                <w:rFonts w:ascii="Arial" w:hAnsi="Arial" w:cs="Arial"/>
                <w:b/>
                <w:bCs/>
                <w:sz w:val="22"/>
                <w:lang w:eastAsia="en-US"/>
              </w:rPr>
            </w:pPr>
            <w:r>
              <w:rPr>
                <w:rFonts w:ascii="Arial" w:hAnsi="Arial" w:cs="Arial"/>
                <w:b/>
                <w:bCs/>
                <w:sz w:val="22"/>
                <w:lang w:eastAsia="en-US"/>
              </w:rPr>
              <w:t>1,556,438</w:t>
            </w:r>
          </w:p>
        </w:tc>
      </w:tr>
    </w:tbl>
    <w:p w14:paraId="7BA88786" w14:textId="77777777" w:rsidR="003B4234" w:rsidRPr="009B0DEF" w:rsidRDefault="003B4234">
      <w:pPr>
        <w:rPr>
          <w:b/>
          <w:bCs/>
        </w:rPr>
      </w:pPr>
    </w:p>
    <w:sectPr w:rsidR="003B4234" w:rsidRPr="009B0DEF" w:rsidSect="00580336">
      <w:footerReference w:type="default" r:id="rId9"/>
      <w:pgSz w:w="11906" w:h="16838" w:code="9"/>
      <w:pgMar w:top="1152" w:right="1411" w:bottom="1008" w:left="1411"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2A5A" w14:textId="77777777" w:rsidR="00494ADB" w:rsidRDefault="00494ADB" w:rsidP="00126789">
      <w:r>
        <w:separator/>
      </w:r>
    </w:p>
  </w:endnote>
  <w:endnote w:type="continuationSeparator" w:id="0">
    <w:p w14:paraId="246E6F3F" w14:textId="77777777" w:rsidR="00494ADB" w:rsidRDefault="00494ADB" w:rsidP="0012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77010"/>
      <w:docPartObj>
        <w:docPartGallery w:val="Page Numbers (Bottom of Page)"/>
        <w:docPartUnique/>
      </w:docPartObj>
    </w:sdtPr>
    <w:sdtEndPr>
      <w:rPr>
        <w:noProof/>
      </w:rPr>
    </w:sdtEndPr>
    <w:sdtContent>
      <w:p w14:paraId="3D4C3D42" w14:textId="3C9BB18B" w:rsidR="00126789" w:rsidRDefault="00126789">
        <w:pPr>
          <w:pStyle w:val="Footer"/>
          <w:jc w:val="right"/>
        </w:pPr>
        <w:r>
          <w:fldChar w:fldCharType="begin"/>
        </w:r>
        <w:r>
          <w:instrText xml:space="preserve"> PAGE   \* MERGEFORMAT </w:instrText>
        </w:r>
        <w:r>
          <w:fldChar w:fldCharType="separate"/>
        </w:r>
        <w:r w:rsidR="008F1C4E">
          <w:rPr>
            <w:noProof/>
          </w:rPr>
          <w:t>6</w:t>
        </w:r>
        <w:r>
          <w:rPr>
            <w:noProof/>
          </w:rPr>
          <w:fldChar w:fldCharType="end"/>
        </w:r>
      </w:p>
    </w:sdtContent>
  </w:sdt>
  <w:p w14:paraId="77ED86A6" w14:textId="77777777" w:rsidR="00126789" w:rsidRDefault="0012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568C" w14:textId="77777777" w:rsidR="00494ADB" w:rsidRDefault="00494ADB" w:rsidP="00126789">
      <w:r>
        <w:separator/>
      </w:r>
    </w:p>
  </w:footnote>
  <w:footnote w:type="continuationSeparator" w:id="0">
    <w:p w14:paraId="2E9D3414" w14:textId="77777777" w:rsidR="00494ADB" w:rsidRDefault="00494ADB" w:rsidP="0012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2D"/>
    <w:multiLevelType w:val="hybridMultilevel"/>
    <w:tmpl w:val="0A940AC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B1F93"/>
    <w:multiLevelType w:val="hybridMultilevel"/>
    <w:tmpl w:val="E33E6408"/>
    <w:lvl w:ilvl="0" w:tplc="A652106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4558E"/>
    <w:multiLevelType w:val="hybridMultilevel"/>
    <w:tmpl w:val="F0D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34BB3"/>
    <w:multiLevelType w:val="hybridMultilevel"/>
    <w:tmpl w:val="A02A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23BA4"/>
    <w:multiLevelType w:val="hybridMultilevel"/>
    <w:tmpl w:val="A90E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62C46"/>
    <w:multiLevelType w:val="hybridMultilevel"/>
    <w:tmpl w:val="4AC6240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CDE"/>
    <w:multiLevelType w:val="hybridMultilevel"/>
    <w:tmpl w:val="2DC8D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12D4"/>
    <w:multiLevelType w:val="hybridMultilevel"/>
    <w:tmpl w:val="E24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D7F5E"/>
    <w:multiLevelType w:val="hybridMultilevel"/>
    <w:tmpl w:val="27925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236980"/>
    <w:multiLevelType w:val="hybridMultilevel"/>
    <w:tmpl w:val="44CE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70762"/>
    <w:multiLevelType w:val="hybridMultilevel"/>
    <w:tmpl w:val="F55E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63FCA"/>
    <w:multiLevelType w:val="hybridMultilevel"/>
    <w:tmpl w:val="D24A0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56156D"/>
    <w:multiLevelType w:val="hybridMultilevel"/>
    <w:tmpl w:val="45008186"/>
    <w:lvl w:ilvl="0" w:tplc="A652106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BC0FE2"/>
    <w:multiLevelType w:val="hybridMultilevel"/>
    <w:tmpl w:val="59462AE2"/>
    <w:lvl w:ilvl="0" w:tplc="736429C0">
      <w:start w:val="1"/>
      <w:numFmt w:val="decimal"/>
      <w:lvlText w:val="%1)"/>
      <w:lvlJc w:val="left"/>
      <w:pPr>
        <w:ind w:left="540" w:hanging="360"/>
      </w:pPr>
      <w:rPr>
        <w:rFonts w:hint="default"/>
        <w:b w:val="0"/>
        <w:bCs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13D3568"/>
    <w:multiLevelType w:val="hybridMultilevel"/>
    <w:tmpl w:val="482C23FE"/>
    <w:lvl w:ilvl="0" w:tplc="E804663A">
      <w:start w:val="500"/>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0C4878"/>
    <w:multiLevelType w:val="hybridMultilevel"/>
    <w:tmpl w:val="C3D8E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C72440"/>
    <w:multiLevelType w:val="hybridMultilevel"/>
    <w:tmpl w:val="B2E229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F472422"/>
    <w:multiLevelType w:val="hybridMultilevel"/>
    <w:tmpl w:val="F1D6300E"/>
    <w:lvl w:ilvl="0" w:tplc="A652106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6"/>
  </w:num>
  <w:num w:numId="5">
    <w:abstractNumId w:val="17"/>
  </w:num>
  <w:num w:numId="6">
    <w:abstractNumId w:val="8"/>
  </w:num>
  <w:num w:numId="7">
    <w:abstractNumId w:val="12"/>
  </w:num>
  <w:num w:numId="8">
    <w:abstractNumId w:val="4"/>
  </w:num>
  <w:num w:numId="9">
    <w:abstractNumId w:val="14"/>
  </w:num>
  <w:num w:numId="10">
    <w:abstractNumId w:val="10"/>
  </w:num>
  <w:num w:numId="11">
    <w:abstractNumId w:val="0"/>
  </w:num>
  <w:num w:numId="12">
    <w:abstractNumId w:val="5"/>
  </w:num>
  <w:num w:numId="13">
    <w:abstractNumId w:val="9"/>
  </w:num>
  <w:num w:numId="14">
    <w:abstractNumId w:val="3"/>
  </w:num>
  <w:num w:numId="15">
    <w:abstractNumId w:val="7"/>
  </w:num>
  <w:num w:numId="16">
    <w:abstractNumId w:val="1"/>
  </w:num>
  <w:num w:numId="17">
    <w:abstractNumId w:val="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C6"/>
    <w:rsid w:val="00004CFB"/>
    <w:rsid w:val="000050DB"/>
    <w:rsid w:val="00020FEE"/>
    <w:rsid w:val="00036ECF"/>
    <w:rsid w:val="00055FC6"/>
    <w:rsid w:val="00072267"/>
    <w:rsid w:val="00094BDA"/>
    <w:rsid w:val="000A78C1"/>
    <w:rsid w:val="000D4041"/>
    <w:rsid w:val="000D78AA"/>
    <w:rsid w:val="001041BA"/>
    <w:rsid w:val="00104F9D"/>
    <w:rsid w:val="00113F71"/>
    <w:rsid w:val="00124F90"/>
    <w:rsid w:val="00126789"/>
    <w:rsid w:val="00145CC0"/>
    <w:rsid w:val="00156514"/>
    <w:rsid w:val="00177A6F"/>
    <w:rsid w:val="00193ACF"/>
    <w:rsid w:val="001977C7"/>
    <w:rsid w:val="00204942"/>
    <w:rsid w:val="002079A5"/>
    <w:rsid w:val="002225B3"/>
    <w:rsid w:val="00246073"/>
    <w:rsid w:val="0026088A"/>
    <w:rsid w:val="00287898"/>
    <w:rsid w:val="002A6D33"/>
    <w:rsid w:val="002C771F"/>
    <w:rsid w:val="00300F1B"/>
    <w:rsid w:val="003142CB"/>
    <w:rsid w:val="00352900"/>
    <w:rsid w:val="003707AE"/>
    <w:rsid w:val="00380E87"/>
    <w:rsid w:val="003850C9"/>
    <w:rsid w:val="003B4234"/>
    <w:rsid w:val="003C0575"/>
    <w:rsid w:val="003C1BE5"/>
    <w:rsid w:val="003E1915"/>
    <w:rsid w:val="00406B45"/>
    <w:rsid w:val="00406DAA"/>
    <w:rsid w:val="004117F6"/>
    <w:rsid w:val="00415BFA"/>
    <w:rsid w:val="00442565"/>
    <w:rsid w:val="00442A03"/>
    <w:rsid w:val="0045727B"/>
    <w:rsid w:val="00481860"/>
    <w:rsid w:val="00486491"/>
    <w:rsid w:val="004932D5"/>
    <w:rsid w:val="00494ADB"/>
    <w:rsid w:val="004963FA"/>
    <w:rsid w:val="004A10F4"/>
    <w:rsid w:val="004B39A9"/>
    <w:rsid w:val="004D6432"/>
    <w:rsid w:val="00542704"/>
    <w:rsid w:val="00542929"/>
    <w:rsid w:val="00567A40"/>
    <w:rsid w:val="00580336"/>
    <w:rsid w:val="005839AB"/>
    <w:rsid w:val="005937DE"/>
    <w:rsid w:val="005C1ECF"/>
    <w:rsid w:val="005C3B32"/>
    <w:rsid w:val="005C4D7A"/>
    <w:rsid w:val="005D2E76"/>
    <w:rsid w:val="005D7872"/>
    <w:rsid w:val="005E07D3"/>
    <w:rsid w:val="005E5976"/>
    <w:rsid w:val="005F74D5"/>
    <w:rsid w:val="00602BBE"/>
    <w:rsid w:val="00622F9C"/>
    <w:rsid w:val="006331D1"/>
    <w:rsid w:val="00636198"/>
    <w:rsid w:val="00637AA0"/>
    <w:rsid w:val="006910E5"/>
    <w:rsid w:val="006D3220"/>
    <w:rsid w:val="006E73D8"/>
    <w:rsid w:val="00703FBE"/>
    <w:rsid w:val="00715EFC"/>
    <w:rsid w:val="00742B8E"/>
    <w:rsid w:val="00777D2D"/>
    <w:rsid w:val="00777EA1"/>
    <w:rsid w:val="007931F5"/>
    <w:rsid w:val="007C34C4"/>
    <w:rsid w:val="007D682E"/>
    <w:rsid w:val="007F03B7"/>
    <w:rsid w:val="007F0B26"/>
    <w:rsid w:val="00821E24"/>
    <w:rsid w:val="008705FC"/>
    <w:rsid w:val="00873553"/>
    <w:rsid w:val="00885DE8"/>
    <w:rsid w:val="00890D1A"/>
    <w:rsid w:val="008B1401"/>
    <w:rsid w:val="008B3C38"/>
    <w:rsid w:val="008C6643"/>
    <w:rsid w:val="008F1C4E"/>
    <w:rsid w:val="0092510E"/>
    <w:rsid w:val="00985DF0"/>
    <w:rsid w:val="009A3B79"/>
    <w:rsid w:val="009B0DEF"/>
    <w:rsid w:val="00A24223"/>
    <w:rsid w:val="00A44A4C"/>
    <w:rsid w:val="00A476CB"/>
    <w:rsid w:val="00A537A9"/>
    <w:rsid w:val="00A579C8"/>
    <w:rsid w:val="00A60CC6"/>
    <w:rsid w:val="00A746B2"/>
    <w:rsid w:val="00A922C4"/>
    <w:rsid w:val="00AB4629"/>
    <w:rsid w:val="00AC275B"/>
    <w:rsid w:val="00AE0391"/>
    <w:rsid w:val="00B33274"/>
    <w:rsid w:val="00B51B96"/>
    <w:rsid w:val="00B52555"/>
    <w:rsid w:val="00B54B6A"/>
    <w:rsid w:val="00B65101"/>
    <w:rsid w:val="00B75088"/>
    <w:rsid w:val="00B97B03"/>
    <w:rsid w:val="00BA47D4"/>
    <w:rsid w:val="00BF5F4D"/>
    <w:rsid w:val="00C3699C"/>
    <w:rsid w:val="00C43D72"/>
    <w:rsid w:val="00C46BE9"/>
    <w:rsid w:val="00CA7E2B"/>
    <w:rsid w:val="00CB5FEA"/>
    <w:rsid w:val="00CC0C1E"/>
    <w:rsid w:val="00CD7B94"/>
    <w:rsid w:val="00D1420E"/>
    <w:rsid w:val="00D35109"/>
    <w:rsid w:val="00D53D0A"/>
    <w:rsid w:val="00DE0A88"/>
    <w:rsid w:val="00E94298"/>
    <w:rsid w:val="00EB4516"/>
    <w:rsid w:val="00EC2ECF"/>
    <w:rsid w:val="00EF5E9E"/>
    <w:rsid w:val="00F04BE8"/>
    <w:rsid w:val="00F10275"/>
    <w:rsid w:val="00F25DC4"/>
    <w:rsid w:val="00F907C7"/>
    <w:rsid w:val="00F97829"/>
    <w:rsid w:val="00FB2B4B"/>
    <w:rsid w:val="00FB6444"/>
    <w:rsid w:val="00FF65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FF4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C6"/>
    <w:rPr>
      <w:rFonts w:ascii="Palatino Linotype" w:eastAsia="Times New Roman" w:hAnsi="Palatino Linotype"/>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FC6"/>
    <w:pPr>
      <w:tabs>
        <w:tab w:val="center" w:pos="4153"/>
        <w:tab w:val="right" w:pos="8306"/>
      </w:tabs>
    </w:pPr>
    <w:rPr>
      <w:lang w:eastAsia="x-none"/>
    </w:rPr>
  </w:style>
  <w:style w:type="character" w:customStyle="1" w:styleId="HeaderChar">
    <w:name w:val="Header Char"/>
    <w:basedOn w:val="DefaultParagraphFont"/>
    <w:link w:val="Header"/>
    <w:uiPriority w:val="99"/>
    <w:rsid w:val="00055FC6"/>
    <w:rPr>
      <w:rFonts w:ascii="Palatino Linotype" w:eastAsia="Times New Roman" w:hAnsi="Palatino Linotype"/>
      <w:szCs w:val="24"/>
      <w:lang w:val="en-GB" w:eastAsia="x-none"/>
    </w:rPr>
  </w:style>
  <w:style w:type="character" w:styleId="Hyperlink">
    <w:name w:val="Hyperlink"/>
    <w:rsid w:val="00055FC6"/>
    <w:rPr>
      <w:color w:val="0000FF"/>
      <w:u w:val="single"/>
    </w:rPr>
  </w:style>
  <w:style w:type="paragraph" w:styleId="BodyText">
    <w:name w:val="Body Text"/>
    <w:basedOn w:val="Normal"/>
    <w:link w:val="BodyTextChar"/>
    <w:rsid w:val="00055FC6"/>
    <w:pPr>
      <w:pBdr>
        <w:bottom w:val="single" w:sz="4" w:space="1" w:color="auto"/>
      </w:pBdr>
    </w:pPr>
    <w:rPr>
      <w:rFonts w:ascii="Arial Narrow" w:hAnsi="Arial Narrow"/>
      <w:i/>
      <w:iCs/>
      <w:sz w:val="22"/>
    </w:rPr>
  </w:style>
  <w:style w:type="character" w:customStyle="1" w:styleId="BodyTextChar">
    <w:name w:val="Body Text Char"/>
    <w:basedOn w:val="DefaultParagraphFont"/>
    <w:link w:val="BodyText"/>
    <w:rsid w:val="00055FC6"/>
    <w:rPr>
      <w:rFonts w:ascii="Arial Narrow" w:eastAsia="Times New Roman" w:hAnsi="Arial Narrow"/>
      <w:i/>
      <w:iCs/>
      <w:sz w:val="22"/>
      <w:szCs w:val="24"/>
      <w:lang w:val="en-GB" w:eastAsia="en-US"/>
    </w:rPr>
  </w:style>
  <w:style w:type="paragraph" w:styleId="ListParagraph">
    <w:name w:val="List Paragraph"/>
    <w:basedOn w:val="Normal"/>
    <w:link w:val="ListParagraphChar"/>
    <w:uiPriority w:val="34"/>
    <w:qFormat/>
    <w:rsid w:val="00055FC6"/>
    <w:pPr>
      <w:ind w:left="720"/>
    </w:pPr>
    <w:rPr>
      <w:rFonts w:ascii="Times New Roman" w:hAnsi="Times New Roman"/>
      <w:sz w:val="24"/>
      <w:lang w:val="en-US"/>
    </w:rPr>
  </w:style>
  <w:style w:type="paragraph" w:styleId="BalloonText">
    <w:name w:val="Balloon Text"/>
    <w:basedOn w:val="Normal"/>
    <w:link w:val="BalloonTextChar"/>
    <w:uiPriority w:val="99"/>
    <w:semiHidden/>
    <w:unhideWhenUsed/>
    <w:rsid w:val="00287898"/>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287898"/>
    <w:rPr>
      <w:rFonts w:ascii="Tahoma" w:eastAsia="Times New Roman" w:hAnsi="Tahoma" w:cs="Tahoma"/>
      <w:sz w:val="16"/>
      <w:szCs w:val="16"/>
      <w:lang w:val="en-GB" w:eastAsia="en-GB"/>
    </w:rPr>
  </w:style>
  <w:style w:type="paragraph" w:styleId="Subtitle">
    <w:name w:val="Subtitle"/>
    <w:basedOn w:val="Normal"/>
    <w:link w:val="SubtitleChar"/>
    <w:qFormat/>
    <w:rsid w:val="00637AA0"/>
    <w:pPr>
      <w:jc w:val="center"/>
    </w:pPr>
    <w:rPr>
      <w:rFonts w:ascii="Times New Roman" w:eastAsiaTheme="minorEastAsia" w:hAnsi="Times New Roman"/>
      <w:b/>
      <w:bCs/>
      <w:sz w:val="24"/>
      <w:u w:val="single"/>
      <w:lang w:val="en-US"/>
    </w:rPr>
  </w:style>
  <w:style w:type="character" w:customStyle="1" w:styleId="SubtitleChar">
    <w:name w:val="Subtitle Char"/>
    <w:basedOn w:val="DefaultParagraphFont"/>
    <w:link w:val="Subtitle"/>
    <w:rsid w:val="00637AA0"/>
    <w:rPr>
      <w:b/>
      <w:bCs/>
      <w:sz w:val="24"/>
      <w:szCs w:val="24"/>
      <w:u w:val="single"/>
      <w:lang w:val="en-US" w:eastAsia="en-US"/>
    </w:rPr>
  </w:style>
  <w:style w:type="character" w:customStyle="1" w:styleId="ListParagraphChar">
    <w:name w:val="List Paragraph Char"/>
    <w:basedOn w:val="DefaultParagraphFont"/>
    <w:link w:val="ListParagraph"/>
    <w:uiPriority w:val="34"/>
    <w:rsid w:val="00B75088"/>
    <w:rPr>
      <w:rFonts w:eastAsia="Times New Roman"/>
      <w:sz w:val="24"/>
      <w:szCs w:val="24"/>
      <w:lang w:val="en-US" w:eastAsia="en-US"/>
    </w:rPr>
  </w:style>
  <w:style w:type="paragraph" w:styleId="Footer">
    <w:name w:val="footer"/>
    <w:basedOn w:val="Normal"/>
    <w:link w:val="FooterChar"/>
    <w:uiPriority w:val="99"/>
    <w:unhideWhenUsed/>
    <w:rsid w:val="00126789"/>
    <w:pPr>
      <w:tabs>
        <w:tab w:val="center" w:pos="4320"/>
        <w:tab w:val="right" w:pos="8640"/>
      </w:tabs>
    </w:pPr>
  </w:style>
  <w:style w:type="character" w:customStyle="1" w:styleId="FooterChar">
    <w:name w:val="Footer Char"/>
    <w:basedOn w:val="DefaultParagraphFont"/>
    <w:link w:val="Footer"/>
    <w:uiPriority w:val="99"/>
    <w:rsid w:val="00126789"/>
    <w:rPr>
      <w:rFonts w:ascii="Palatino Linotype" w:eastAsia="Times New Roman" w:hAnsi="Palatino Linotype"/>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C6"/>
    <w:rPr>
      <w:rFonts w:ascii="Palatino Linotype" w:eastAsia="Times New Roman" w:hAnsi="Palatino Linotype"/>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FC6"/>
    <w:pPr>
      <w:tabs>
        <w:tab w:val="center" w:pos="4153"/>
        <w:tab w:val="right" w:pos="8306"/>
      </w:tabs>
    </w:pPr>
    <w:rPr>
      <w:lang w:eastAsia="x-none"/>
    </w:rPr>
  </w:style>
  <w:style w:type="character" w:customStyle="1" w:styleId="HeaderChar">
    <w:name w:val="Header Char"/>
    <w:basedOn w:val="DefaultParagraphFont"/>
    <w:link w:val="Header"/>
    <w:uiPriority w:val="99"/>
    <w:rsid w:val="00055FC6"/>
    <w:rPr>
      <w:rFonts w:ascii="Palatino Linotype" w:eastAsia="Times New Roman" w:hAnsi="Palatino Linotype"/>
      <w:szCs w:val="24"/>
      <w:lang w:val="en-GB" w:eastAsia="x-none"/>
    </w:rPr>
  </w:style>
  <w:style w:type="character" w:styleId="Hyperlink">
    <w:name w:val="Hyperlink"/>
    <w:rsid w:val="00055FC6"/>
    <w:rPr>
      <w:color w:val="0000FF"/>
      <w:u w:val="single"/>
    </w:rPr>
  </w:style>
  <w:style w:type="paragraph" w:styleId="BodyText">
    <w:name w:val="Body Text"/>
    <w:basedOn w:val="Normal"/>
    <w:link w:val="BodyTextChar"/>
    <w:rsid w:val="00055FC6"/>
    <w:pPr>
      <w:pBdr>
        <w:bottom w:val="single" w:sz="4" w:space="1" w:color="auto"/>
      </w:pBdr>
    </w:pPr>
    <w:rPr>
      <w:rFonts w:ascii="Arial Narrow" w:hAnsi="Arial Narrow"/>
      <w:i/>
      <w:iCs/>
      <w:sz w:val="22"/>
    </w:rPr>
  </w:style>
  <w:style w:type="character" w:customStyle="1" w:styleId="BodyTextChar">
    <w:name w:val="Body Text Char"/>
    <w:basedOn w:val="DefaultParagraphFont"/>
    <w:link w:val="BodyText"/>
    <w:rsid w:val="00055FC6"/>
    <w:rPr>
      <w:rFonts w:ascii="Arial Narrow" w:eastAsia="Times New Roman" w:hAnsi="Arial Narrow"/>
      <w:i/>
      <w:iCs/>
      <w:sz w:val="22"/>
      <w:szCs w:val="24"/>
      <w:lang w:val="en-GB" w:eastAsia="en-US"/>
    </w:rPr>
  </w:style>
  <w:style w:type="paragraph" w:styleId="ListParagraph">
    <w:name w:val="List Paragraph"/>
    <w:basedOn w:val="Normal"/>
    <w:link w:val="ListParagraphChar"/>
    <w:uiPriority w:val="34"/>
    <w:qFormat/>
    <w:rsid w:val="00055FC6"/>
    <w:pPr>
      <w:ind w:left="720"/>
    </w:pPr>
    <w:rPr>
      <w:rFonts w:ascii="Times New Roman" w:hAnsi="Times New Roman"/>
      <w:sz w:val="24"/>
      <w:lang w:val="en-US"/>
    </w:rPr>
  </w:style>
  <w:style w:type="paragraph" w:styleId="BalloonText">
    <w:name w:val="Balloon Text"/>
    <w:basedOn w:val="Normal"/>
    <w:link w:val="BalloonTextChar"/>
    <w:uiPriority w:val="99"/>
    <w:semiHidden/>
    <w:unhideWhenUsed/>
    <w:rsid w:val="00287898"/>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287898"/>
    <w:rPr>
      <w:rFonts w:ascii="Tahoma" w:eastAsia="Times New Roman" w:hAnsi="Tahoma" w:cs="Tahoma"/>
      <w:sz w:val="16"/>
      <w:szCs w:val="16"/>
      <w:lang w:val="en-GB" w:eastAsia="en-GB"/>
    </w:rPr>
  </w:style>
  <w:style w:type="paragraph" w:styleId="Subtitle">
    <w:name w:val="Subtitle"/>
    <w:basedOn w:val="Normal"/>
    <w:link w:val="SubtitleChar"/>
    <w:qFormat/>
    <w:rsid w:val="00637AA0"/>
    <w:pPr>
      <w:jc w:val="center"/>
    </w:pPr>
    <w:rPr>
      <w:rFonts w:ascii="Times New Roman" w:eastAsiaTheme="minorEastAsia" w:hAnsi="Times New Roman"/>
      <w:b/>
      <w:bCs/>
      <w:sz w:val="24"/>
      <w:u w:val="single"/>
      <w:lang w:val="en-US"/>
    </w:rPr>
  </w:style>
  <w:style w:type="character" w:customStyle="1" w:styleId="SubtitleChar">
    <w:name w:val="Subtitle Char"/>
    <w:basedOn w:val="DefaultParagraphFont"/>
    <w:link w:val="Subtitle"/>
    <w:rsid w:val="00637AA0"/>
    <w:rPr>
      <w:b/>
      <w:bCs/>
      <w:sz w:val="24"/>
      <w:szCs w:val="24"/>
      <w:u w:val="single"/>
      <w:lang w:val="en-US" w:eastAsia="en-US"/>
    </w:rPr>
  </w:style>
  <w:style w:type="character" w:customStyle="1" w:styleId="ListParagraphChar">
    <w:name w:val="List Paragraph Char"/>
    <w:basedOn w:val="DefaultParagraphFont"/>
    <w:link w:val="ListParagraph"/>
    <w:uiPriority w:val="34"/>
    <w:rsid w:val="00B75088"/>
    <w:rPr>
      <w:rFonts w:eastAsia="Times New Roman"/>
      <w:sz w:val="24"/>
      <w:szCs w:val="24"/>
      <w:lang w:val="en-US" w:eastAsia="en-US"/>
    </w:rPr>
  </w:style>
  <w:style w:type="paragraph" w:styleId="Footer">
    <w:name w:val="footer"/>
    <w:basedOn w:val="Normal"/>
    <w:link w:val="FooterChar"/>
    <w:uiPriority w:val="99"/>
    <w:unhideWhenUsed/>
    <w:rsid w:val="00126789"/>
    <w:pPr>
      <w:tabs>
        <w:tab w:val="center" w:pos="4320"/>
        <w:tab w:val="right" w:pos="8640"/>
      </w:tabs>
    </w:pPr>
  </w:style>
  <w:style w:type="character" w:customStyle="1" w:styleId="FooterChar">
    <w:name w:val="Footer Char"/>
    <w:basedOn w:val="DefaultParagraphFont"/>
    <w:link w:val="Footer"/>
    <w:uiPriority w:val="99"/>
    <w:rsid w:val="00126789"/>
    <w:rPr>
      <w:rFonts w:ascii="Palatino Linotype" w:eastAsia="Times New Roman" w:hAnsi="Palatino Linotype"/>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00080048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ATLASPDC-4-27050</_dlc_DocId>
    <_dlc_DocIdUrl xmlns="f1161f5b-24a3-4c2d-bc81-44cb9325e8ee">
      <Url>https://info.undp.org/docs/pdc/_layouts/DocIdRedir.aspx?ID=ATLASPDC-4-27050</Url>
      <Description>ATLASPDC-4-27050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2B0CEAA-F705-4FF8-9DC0-C7463AEB8616}"/>
</file>

<file path=customXml/itemProps2.xml><?xml version="1.0" encoding="utf-8"?>
<ds:datastoreItem xmlns:ds="http://schemas.openxmlformats.org/officeDocument/2006/customXml" ds:itemID="{9F6641AD-DF9E-44FC-8699-DEAFD8E47AE5}"/>
</file>

<file path=customXml/itemProps3.xml><?xml version="1.0" encoding="utf-8"?>
<ds:datastoreItem xmlns:ds="http://schemas.openxmlformats.org/officeDocument/2006/customXml" ds:itemID="{FE413E27-4210-4C43-8188-DA76C941F9F7}"/>
</file>

<file path=customXml/itemProps4.xml><?xml version="1.0" encoding="utf-8"?>
<ds:datastoreItem xmlns:ds="http://schemas.openxmlformats.org/officeDocument/2006/customXml" ds:itemID="{EE74AE9F-B628-413E-94BB-51CA2630E5F8}"/>
</file>

<file path=customXml/itemProps5.xml><?xml version="1.0" encoding="utf-8"?>
<ds:datastoreItem xmlns:ds="http://schemas.openxmlformats.org/officeDocument/2006/customXml" ds:itemID="{9F0663CC-F877-4323-ACE4-571EC93E996B}"/>
</file>

<file path=customXml/itemProps6.xml><?xml version="1.0" encoding="utf-8"?>
<ds:datastoreItem xmlns:ds="http://schemas.openxmlformats.org/officeDocument/2006/customXml" ds:itemID="{8A610627-C6AF-4AD5-84AB-D45EFA9D4298}"/>
</file>

<file path=docProps/app.xml><?xml version="1.0" encoding="utf-8"?>
<Properties xmlns="http://schemas.openxmlformats.org/officeDocument/2006/extended-properties" xmlns:vt="http://schemas.openxmlformats.org/officeDocument/2006/docPropsVTypes">
  <Template>Normal</Template>
  <TotalTime>450</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Chardonnens</dc:creator>
  <cp:lastModifiedBy>Mizuho Yokoi</cp:lastModifiedBy>
  <cp:revision>25</cp:revision>
  <dcterms:created xsi:type="dcterms:W3CDTF">2014-10-14T03:20:00Z</dcterms:created>
  <dcterms:modified xsi:type="dcterms:W3CDTF">2014-11-08T19:42:00Z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295c0a77-0b81-4d1a-b2cf-2affd3f576d3</vt:lpwstr>
  </property>
  <property fmtid="{D5CDD505-2E9C-101B-9397-08002B2CF9AE}" pid="18" name="URL">
    <vt:lpwstr/>
  </property>
  <property fmtid="{D5CDD505-2E9C-101B-9397-08002B2CF9AE}" pid="19" name="DocumentSetDescription">
    <vt:lpwstr/>
  </property>
</Properties>
</file>